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EBFB" w14:textId="5312998A" w:rsidR="00E832CE" w:rsidRPr="004F48B3" w:rsidRDefault="00E832CE" w:rsidP="005121D2">
      <w:pPr>
        <w:pStyle w:val="Heading1"/>
        <w:pBdr>
          <w:bottom w:val="single" w:sz="4" w:space="1" w:color="auto"/>
        </w:pBdr>
        <w:tabs>
          <w:tab w:val="left" w:pos="720"/>
          <w:tab w:val="left" w:pos="1440"/>
        </w:tabs>
        <w:ind w:hanging="709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Agreement for WMDA </w:t>
      </w:r>
      <w:r w:rsidR="00622E03">
        <w:rPr>
          <w:rFonts w:cs="Calibri"/>
          <w:sz w:val="22"/>
          <w:szCs w:val="22"/>
          <w:lang w:val="en-GB"/>
        </w:rPr>
        <w:t>Certification</w:t>
      </w:r>
    </w:p>
    <w:p w14:paraId="126B43A0" w14:textId="275C0EDA" w:rsidR="005F76BB" w:rsidRPr="004F48B3" w:rsidRDefault="00E832CE" w:rsidP="008C0D40">
      <w:pPr>
        <w:pStyle w:val="Heading1"/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Agreement number </w:t>
      </w:r>
      <w:r w:rsidR="008B2BFA">
        <w:rPr>
          <w:rFonts w:cs="Calibri"/>
          <w:sz w:val="22"/>
          <w:szCs w:val="22"/>
          <w:lang w:val="en-GB"/>
        </w:rPr>
        <w:t>ION</w:t>
      </w:r>
      <w:r w:rsidR="00400888">
        <w:rPr>
          <w:rFonts w:cs="Calibri"/>
          <w:sz w:val="22"/>
          <w:szCs w:val="22"/>
          <w:lang w:val="en-GB"/>
        </w:rPr>
        <w:t xml:space="preserve"> with date</w:t>
      </w:r>
    </w:p>
    <w:p w14:paraId="6B4DF42E" w14:textId="77777777" w:rsidR="00E832CE" w:rsidRPr="004F48B3" w:rsidRDefault="00E832CE" w:rsidP="00F666DA">
      <w:pPr>
        <w:rPr>
          <w:highlight w:val="yellow"/>
          <w:lang w:val="en-GB"/>
        </w:rPr>
      </w:pPr>
    </w:p>
    <w:p w14:paraId="00DFF95C" w14:textId="77777777" w:rsidR="00E832CE" w:rsidRPr="004F48B3" w:rsidRDefault="00E832CE" w:rsidP="008C0D40">
      <w:pPr>
        <w:pStyle w:val="Heading1"/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u w:val="single"/>
          <w:lang w:val="en-GB"/>
        </w:rPr>
      </w:pPr>
    </w:p>
    <w:p w14:paraId="1F03025C" w14:textId="1BFE3973" w:rsidR="00F678BE" w:rsidRPr="004F48B3" w:rsidRDefault="00F678BE" w:rsidP="00700FC0">
      <w:pPr>
        <w:pStyle w:val="Heading1"/>
        <w:tabs>
          <w:tab w:val="left" w:pos="720"/>
          <w:tab w:val="left" w:pos="1440"/>
        </w:tabs>
        <w:ind w:hanging="720"/>
        <w:jc w:val="both"/>
        <w:rPr>
          <w:rFonts w:cs="Calibri"/>
          <w:b w:val="0"/>
          <w:sz w:val="22"/>
          <w:szCs w:val="22"/>
          <w:lang w:val="en-GB"/>
        </w:rPr>
      </w:pPr>
      <w:r w:rsidRPr="000F6C29">
        <w:rPr>
          <w:rFonts w:cs="Calibri"/>
          <w:b w:val="0"/>
          <w:sz w:val="22"/>
          <w:szCs w:val="22"/>
          <w:lang w:val="en-GB"/>
        </w:rPr>
        <w:t>The undersigned</w:t>
      </w:r>
      <w:r w:rsidRPr="004F48B3">
        <w:rPr>
          <w:rFonts w:cs="Calibri"/>
          <w:bCs/>
          <w:sz w:val="22"/>
          <w:szCs w:val="22"/>
          <w:lang w:val="en-GB"/>
        </w:rPr>
        <w:t>:</w:t>
      </w:r>
      <w:r w:rsidR="003138D6" w:rsidRPr="000F6C29">
        <w:rPr>
          <w:rFonts w:cs="Calibri"/>
          <w:b w:val="0"/>
          <w:sz w:val="22"/>
          <w:szCs w:val="22"/>
          <w:lang w:val="en-GB"/>
        </w:rPr>
        <w:t xml:space="preserve"> </w:t>
      </w:r>
    </w:p>
    <w:p w14:paraId="06A7BF41" w14:textId="77777777" w:rsidR="007B15C0" w:rsidRPr="004F48B3" w:rsidRDefault="007B15C0" w:rsidP="000F6C29">
      <w:pPr>
        <w:pStyle w:val="Heading1"/>
        <w:tabs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</w:p>
    <w:p w14:paraId="11CA263D" w14:textId="1EC5348C" w:rsidR="000E2AF9" w:rsidRPr="004F48B3" w:rsidRDefault="00F678BE" w:rsidP="000F6C29">
      <w:pPr>
        <w:tabs>
          <w:tab w:val="left" w:pos="720"/>
          <w:tab w:val="left" w:pos="1440"/>
        </w:tabs>
        <w:ind w:left="-720"/>
        <w:jc w:val="both"/>
        <w:rPr>
          <w:rFonts w:cs="Calibri"/>
          <w:sz w:val="22"/>
          <w:szCs w:val="22"/>
          <w:lang w:val="en-GB"/>
        </w:rPr>
      </w:pPr>
      <w:r w:rsidRPr="2F253419">
        <w:rPr>
          <w:rFonts w:cs="Calibri"/>
          <w:sz w:val="22"/>
          <w:szCs w:val="22"/>
          <w:lang w:val="en-GB"/>
        </w:rPr>
        <w:t>The association established under the laws of the Netherlands</w:t>
      </w:r>
      <w:r w:rsidR="38D0CBAF" w:rsidRPr="2F253419">
        <w:rPr>
          <w:rFonts w:cs="Calibri"/>
          <w:sz w:val="22"/>
          <w:szCs w:val="22"/>
          <w:lang w:val="en-GB"/>
        </w:rPr>
        <w:t>,</w:t>
      </w:r>
      <w:r w:rsidRPr="2F253419">
        <w:rPr>
          <w:rFonts w:cs="Calibri"/>
          <w:sz w:val="22"/>
          <w:szCs w:val="22"/>
          <w:lang w:val="en-GB"/>
        </w:rPr>
        <w:t xml:space="preserve"> </w:t>
      </w:r>
      <w:r w:rsidR="00521CA9" w:rsidRPr="2F253419">
        <w:rPr>
          <w:rFonts w:cs="Calibri"/>
          <w:b/>
          <w:bCs/>
          <w:sz w:val="22"/>
          <w:szCs w:val="22"/>
          <w:u w:val="single"/>
          <w:lang w:val="en-GB"/>
        </w:rPr>
        <w:t>W</w:t>
      </w:r>
      <w:r w:rsidR="005F3CC0" w:rsidRPr="2F253419">
        <w:rPr>
          <w:rFonts w:cs="Calibri"/>
          <w:b/>
          <w:bCs/>
          <w:sz w:val="22"/>
          <w:szCs w:val="22"/>
          <w:u w:val="single"/>
          <w:lang w:val="en-GB"/>
        </w:rPr>
        <w:t>orld Marrow Donor Association</w:t>
      </w:r>
      <w:r w:rsidR="009A36C5" w:rsidRPr="2F253419">
        <w:rPr>
          <w:rFonts w:cs="Calibri"/>
          <w:b/>
          <w:bCs/>
          <w:sz w:val="22"/>
          <w:szCs w:val="22"/>
          <w:u w:val="single"/>
          <w:lang w:val="en-GB"/>
        </w:rPr>
        <w:t xml:space="preserve"> (WMDA)</w:t>
      </w:r>
      <w:r w:rsidR="007B15C0" w:rsidRPr="2F253419">
        <w:rPr>
          <w:rFonts w:cs="Calibri"/>
          <w:sz w:val="22"/>
          <w:szCs w:val="22"/>
          <w:lang w:val="en-GB"/>
        </w:rPr>
        <w:t xml:space="preserve">, </w:t>
      </w:r>
      <w:r w:rsidRPr="2F253419">
        <w:rPr>
          <w:rFonts w:cs="Calibri"/>
          <w:sz w:val="22"/>
          <w:szCs w:val="22"/>
          <w:lang w:val="en-GB"/>
        </w:rPr>
        <w:t xml:space="preserve">having its registered office at </w:t>
      </w:r>
      <w:r w:rsidR="00D07B5F" w:rsidRPr="2F253419">
        <w:rPr>
          <w:rFonts w:cs="Calibri"/>
          <w:sz w:val="22"/>
          <w:szCs w:val="22"/>
          <w:lang w:val="en-GB"/>
        </w:rPr>
        <w:t>Schipholweg 57, 1st floor, unit</w:t>
      </w:r>
      <w:r w:rsidR="0097354C" w:rsidRPr="2F253419">
        <w:rPr>
          <w:rFonts w:cs="Calibri"/>
          <w:sz w:val="22"/>
          <w:szCs w:val="22"/>
          <w:lang w:val="en-GB"/>
        </w:rPr>
        <w:t xml:space="preserve"> </w:t>
      </w:r>
      <w:r w:rsidR="001A0AC7">
        <w:rPr>
          <w:rFonts w:cs="Calibri"/>
          <w:sz w:val="22"/>
          <w:szCs w:val="22"/>
          <w:lang w:val="en-GB"/>
        </w:rPr>
        <w:t>19</w:t>
      </w:r>
      <w:r w:rsidR="00D07B5F" w:rsidRPr="2F253419">
        <w:rPr>
          <w:rFonts w:cs="Calibri"/>
          <w:sz w:val="22"/>
          <w:szCs w:val="22"/>
          <w:lang w:val="en-GB"/>
        </w:rPr>
        <w:t>, 2316 ZL Leiden,</w:t>
      </w:r>
      <w:r w:rsidR="00892137" w:rsidRPr="2F253419">
        <w:rPr>
          <w:rFonts w:cs="Calibri"/>
          <w:sz w:val="22"/>
          <w:szCs w:val="22"/>
          <w:lang w:val="en-GB"/>
        </w:rPr>
        <w:t xml:space="preserve"> </w:t>
      </w:r>
      <w:r w:rsidR="00D07B5F" w:rsidRPr="2F253419">
        <w:rPr>
          <w:rFonts w:cs="Calibri"/>
          <w:sz w:val="22"/>
          <w:szCs w:val="22"/>
          <w:lang w:val="en-GB"/>
        </w:rPr>
        <w:t>The Netherlands</w:t>
      </w:r>
      <w:r w:rsidR="00E832CE" w:rsidRPr="2F253419">
        <w:rPr>
          <w:rFonts w:cs="Calibri"/>
          <w:sz w:val="22"/>
          <w:szCs w:val="22"/>
          <w:lang w:val="en-GB"/>
        </w:rPr>
        <w:t xml:space="preserve">, </w:t>
      </w:r>
      <w:r w:rsidR="000E2AF9" w:rsidRPr="2F253419">
        <w:rPr>
          <w:rFonts w:cs="Calibri"/>
          <w:sz w:val="22"/>
          <w:szCs w:val="22"/>
          <w:lang w:val="en-GB"/>
        </w:rPr>
        <w:t xml:space="preserve">registered at </w:t>
      </w:r>
      <w:r w:rsidR="003D7DA4" w:rsidRPr="2F253419">
        <w:rPr>
          <w:rFonts w:cs="Calibri"/>
          <w:sz w:val="22"/>
          <w:szCs w:val="22"/>
          <w:lang w:val="en-GB"/>
        </w:rPr>
        <w:t>the Dutch Chamber of Commerce</w:t>
      </w:r>
      <w:r w:rsidR="00934639" w:rsidRPr="2F253419">
        <w:rPr>
          <w:rFonts w:cs="Calibri"/>
          <w:sz w:val="22"/>
          <w:szCs w:val="22"/>
          <w:lang w:val="en-GB"/>
        </w:rPr>
        <w:t xml:space="preserve"> </w:t>
      </w:r>
      <w:r w:rsidR="000E2AF9" w:rsidRPr="2F253419">
        <w:rPr>
          <w:rFonts w:cs="Calibri"/>
          <w:sz w:val="22"/>
          <w:szCs w:val="22"/>
          <w:lang w:val="en-GB"/>
        </w:rPr>
        <w:t>with number</w:t>
      </w:r>
      <w:r w:rsidR="00934639" w:rsidRPr="2F253419">
        <w:rPr>
          <w:rFonts w:cs="Calibri"/>
          <w:sz w:val="22"/>
          <w:szCs w:val="22"/>
          <w:lang w:val="en-GB"/>
        </w:rPr>
        <w:t xml:space="preserve"> 40448326</w:t>
      </w:r>
      <w:r w:rsidRPr="2F253419">
        <w:rPr>
          <w:rFonts w:cs="Calibri"/>
          <w:sz w:val="22"/>
          <w:szCs w:val="22"/>
          <w:lang w:val="en-GB"/>
        </w:rPr>
        <w:t>, duly represented in this matter by Ms L.M</w:t>
      </w:r>
      <w:r w:rsidR="332CC682" w:rsidRPr="2F253419">
        <w:rPr>
          <w:rFonts w:cs="Calibri"/>
          <w:sz w:val="22"/>
          <w:szCs w:val="22"/>
          <w:lang w:val="en-GB"/>
        </w:rPr>
        <w:t>.</w:t>
      </w:r>
      <w:r w:rsidRPr="2F253419">
        <w:rPr>
          <w:rFonts w:cs="Calibri"/>
          <w:sz w:val="22"/>
          <w:szCs w:val="22"/>
          <w:lang w:val="en-GB"/>
        </w:rPr>
        <w:t xml:space="preserve"> Foeken</w:t>
      </w:r>
      <w:r w:rsidR="2CA76F2F" w:rsidRPr="2F253419">
        <w:rPr>
          <w:rFonts w:cs="Calibri"/>
          <w:sz w:val="22"/>
          <w:szCs w:val="22"/>
          <w:lang w:val="en-GB"/>
        </w:rPr>
        <w:t xml:space="preserve">-van </w:t>
      </w:r>
      <w:proofErr w:type="spellStart"/>
      <w:r w:rsidR="2CA76F2F" w:rsidRPr="2F253419">
        <w:rPr>
          <w:rFonts w:cs="Calibri"/>
          <w:sz w:val="22"/>
          <w:szCs w:val="22"/>
          <w:lang w:val="en-GB"/>
        </w:rPr>
        <w:t>Goozen</w:t>
      </w:r>
      <w:proofErr w:type="spellEnd"/>
      <w:r w:rsidRPr="2F253419">
        <w:rPr>
          <w:rFonts w:cs="Calibri"/>
          <w:sz w:val="22"/>
          <w:szCs w:val="22"/>
          <w:lang w:val="en-GB"/>
        </w:rPr>
        <w:t xml:space="preserve">, </w:t>
      </w:r>
      <w:r w:rsidR="007A02BD" w:rsidRPr="2F253419">
        <w:rPr>
          <w:rFonts w:cs="Calibri"/>
          <w:sz w:val="22"/>
          <w:szCs w:val="22"/>
          <w:lang w:val="en-GB"/>
        </w:rPr>
        <w:t>Chief E</w:t>
      </w:r>
      <w:r w:rsidRPr="2F253419">
        <w:rPr>
          <w:rFonts w:cs="Calibri"/>
          <w:sz w:val="22"/>
          <w:szCs w:val="22"/>
          <w:lang w:val="en-GB"/>
        </w:rPr>
        <w:t xml:space="preserve">xecutive </w:t>
      </w:r>
      <w:r w:rsidR="007A02BD" w:rsidRPr="2F253419">
        <w:rPr>
          <w:rFonts w:cs="Calibri"/>
          <w:sz w:val="22"/>
          <w:szCs w:val="22"/>
          <w:lang w:val="en-GB"/>
        </w:rPr>
        <w:t>Officer</w:t>
      </w:r>
      <w:r w:rsidR="00A44BE9" w:rsidRPr="2F253419">
        <w:rPr>
          <w:rFonts w:cs="Calibri"/>
          <w:sz w:val="22"/>
          <w:szCs w:val="22"/>
          <w:lang w:val="en-GB"/>
        </w:rPr>
        <w:t xml:space="preserve">; </w:t>
      </w:r>
      <w:r w:rsidR="000E2AF9" w:rsidRPr="2F253419">
        <w:rPr>
          <w:rFonts w:cs="Calibri"/>
          <w:sz w:val="22"/>
          <w:szCs w:val="22"/>
          <w:lang w:val="en-GB"/>
        </w:rPr>
        <w:t xml:space="preserve">(hereinafter: </w:t>
      </w:r>
      <w:r w:rsidRPr="2F253419">
        <w:rPr>
          <w:rFonts w:cs="Calibri"/>
          <w:sz w:val="22"/>
          <w:szCs w:val="22"/>
          <w:lang w:val="en-GB"/>
        </w:rPr>
        <w:t>“</w:t>
      </w:r>
      <w:r w:rsidR="000E2AF9" w:rsidRPr="2F253419">
        <w:rPr>
          <w:rFonts w:cs="Calibri"/>
          <w:sz w:val="22"/>
          <w:szCs w:val="22"/>
          <w:u w:val="single"/>
          <w:lang w:val="en-GB"/>
        </w:rPr>
        <w:t>WMDA</w:t>
      </w:r>
      <w:r w:rsidRPr="2F253419">
        <w:rPr>
          <w:rFonts w:cs="Calibri"/>
          <w:sz w:val="22"/>
          <w:szCs w:val="22"/>
          <w:lang w:val="en-GB"/>
        </w:rPr>
        <w:t>”</w:t>
      </w:r>
      <w:r w:rsidR="00FA6B23" w:rsidRPr="2F253419">
        <w:rPr>
          <w:rFonts w:cs="Calibri"/>
          <w:sz w:val="22"/>
          <w:szCs w:val="22"/>
          <w:lang w:val="en-GB"/>
        </w:rPr>
        <w:t xml:space="preserve"> or “</w:t>
      </w:r>
      <w:r w:rsidR="00FA6B23" w:rsidRPr="2F253419">
        <w:rPr>
          <w:rFonts w:cs="Calibri"/>
          <w:sz w:val="22"/>
          <w:szCs w:val="22"/>
          <w:u w:val="single"/>
          <w:lang w:val="en-GB"/>
        </w:rPr>
        <w:t>Certification Body</w:t>
      </w:r>
      <w:r w:rsidR="00FA6B23" w:rsidRPr="2F253419">
        <w:rPr>
          <w:rFonts w:cs="Calibri"/>
          <w:sz w:val="22"/>
          <w:szCs w:val="22"/>
          <w:lang w:val="en-GB"/>
        </w:rPr>
        <w:t>”</w:t>
      </w:r>
      <w:r w:rsidR="000E2AF9" w:rsidRPr="2F253419">
        <w:rPr>
          <w:rFonts w:cs="Calibri"/>
          <w:sz w:val="22"/>
          <w:szCs w:val="22"/>
          <w:lang w:val="en-GB"/>
        </w:rPr>
        <w:t>)</w:t>
      </w:r>
    </w:p>
    <w:p w14:paraId="0E101E3C" w14:textId="59AD235A" w:rsidR="000E2AF9" w:rsidRPr="004F48B3" w:rsidRDefault="000E2AF9" w:rsidP="00700FC0">
      <w:pPr>
        <w:pStyle w:val="Header"/>
        <w:tabs>
          <w:tab w:val="clear" w:pos="4680"/>
          <w:tab w:val="clear" w:pos="9360"/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</w:p>
    <w:p w14:paraId="62322536" w14:textId="0F945DC3" w:rsidR="000E2AF9" w:rsidRPr="004F48B3" w:rsidRDefault="000E2AF9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and</w:t>
      </w:r>
    </w:p>
    <w:p w14:paraId="67BB58C9" w14:textId="77777777" w:rsidR="00C119F1" w:rsidRPr="004F48B3" w:rsidRDefault="00C119F1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</w:p>
    <w:p w14:paraId="7B39FD79" w14:textId="32A8E9FA" w:rsidR="009C6B38" w:rsidRPr="004F48B3" w:rsidRDefault="008E554D" w:rsidP="000F6C29">
      <w:pPr>
        <w:tabs>
          <w:tab w:val="left" w:pos="720"/>
          <w:tab w:val="left" w:pos="1440"/>
        </w:tabs>
        <w:ind w:left="-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{</w:t>
      </w:r>
      <w:r w:rsidRPr="00F70FF5">
        <w:rPr>
          <w:rFonts w:cs="Calibri"/>
          <w:b/>
          <w:bCs/>
          <w:sz w:val="22"/>
          <w:szCs w:val="22"/>
          <w:highlight w:val="yellow"/>
          <w:u w:val="single"/>
          <w:lang w:val="en-GB"/>
        </w:rPr>
        <w:t>NAME of applicant organisation</w:t>
      </w:r>
      <w:r w:rsidRPr="00F70FF5">
        <w:rPr>
          <w:rFonts w:cs="Calibri"/>
          <w:sz w:val="22"/>
          <w:szCs w:val="22"/>
          <w:highlight w:val="yellow"/>
          <w:lang w:val="en-GB"/>
        </w:rPr>
        <w:t>},</w:t>
      </w:r>
      <w:r w:rsidR="00F70FF5">
        <w:rPr>
          <w:rFonts w:cs="Calibri"/>
          <w:sz w:val="22"/>
          <w:szCs w:val="22"/>
          <w:lang w:val="en-GB"/>
        </w:rPr>
        <w:t xml:space="preserve"> assigned the ION {</w:t>
      </w:r>
      <w:r w:rsidR="00F70FF5" w:rsidRPr="00F70FF5">
        <w:rPr>
          <w:rFonts w:cs="Calibri"/>
          <w:sz w:val="22"/>
          <w:szCs w:val="22"/>
          <w:highlight w:val="yellow"/>
          <w:lang w:val="en-GB"/>
        </w:rPr>
        <w:t>ION</w:t>
      </w:r>
      <w:r w:rsidR="00F70FF5">
        <w:rPr>
          <w:rFonts w:cs="Calibri"/>
          <w:sz w:val="22"/>
          <w:szCs w:val="22"/>
          <w:lang w:val="en-GB"/>
        </w:rPr>
        <w:t>}</w:t>
      </w:r>
      <w:r w:rsidR="00B937CE">
        <w:rPr>
          <w:rFonts w:cs="Calibri"/>
          <w:sz w:val="22"/>
          <w:szCs w:val="22"/>
          <w:lang w:val="en-GB"/>
        </w:rPr>
        <w:t>,</w:t>
      </w:r>
      <w:r w:rsidR="000E2AF9" w:rsidRPr="004F48B3">
        <w:rPr>
          <w:rFonts w:cs="Calibri"/>
          <w:sz w:val="22"/>
          <w:szCs w:val="22"/>
          <w:lang w:val="en-GB"/>
        </w:rPr>
        <w:t xml:space="preserve"> </w:t>
      </w:r>
      <w:r w:rsidR="00C07869" w:rsidRPr="004F48B3">
        <w:rPr>
          <w:rFonts w:cs="Calibri"/>
          <w:sz w:val="22"/>
          <w:szCs w:val="22"/>
          <w:lang w:val="en-GB"/>
        </w:rPr>
        <w:t>having</w:t>
      </w:r>
      <w:r w:rsidR="000E2AF9" w:rsidRPr="004F48B3">
        <w:rPr>
          <w:rFonts w:cs="Calibri"/>
          <w:sz w:val="22"/>
          <w:szCs w:val="22"/>
          <w:lang w:val="en-GB"/>
        </w:rPr>
        <w:t xml:space="preserve"> its registered office at </w:t>
      </w:r>
      <w:r w:rsidR="00E07CC1" w:rsidRPr="00E07CC1">
        <w:rPr>
          <w:rFonts w:cs="Calibri"/>
          <w:sz w:val="22"/>
          <w:szCs w:val="22"/>
          <w:highlight w:val="yellow"/>
          <w:lang w:val="en-GB"/>
        </w:rPr>
        <w:t>{address, including country},</w:t>
      </w:r>
      <w:r w:rsidR="00E07CC1" w:rsidRPr="004F48B3">
        <w:rPr>
          <w:rFonts w:cs="Calibri"/>
          <w:sz w:val="22"/>
          <w:szCs w:val="22"/>
          <w:lang w:val="en-GB"/>
        </w:rPr>
        <w:t xml:space="preserve"> </w:t>
      </w:r>
      <w:r w:rsidR="00F678BE" w:rsidRPr="004F48B3">
        <w:rPr>
          <w:rFonts w:cs="Calibri"/>
          <w:sz w:val="22"/>
          <w:szCs w:val="22"/>
          <w:lang w:val="en-GB"/>
        </w:rPr>
        <w:t xml:space="preserve">duly represented in this matter by </w:t>
      </w:r>
      <w:r w:rsidR="00F678BE" w:rsidRPr="00057FCD">
        <w:rPr>
          <w:rFonts w:cs="Calibri"/>
          <w:sz w:val="22"/>
          <w:szCs w:val="22"/>
          <w:highlight w:val="yellow"/>
          <w:lang w:val="en-GB"/>
        </w:rPr>
        <w:t>{NAME of representative</w:t>
      </w:r>
      <w:r w:rsidR="00F678BE" w:rsidRPr="004F48B3">
        <w:rPr>
          <w:rFonts w:cs="Calibri"/>
          <w:sz w:val="22"/>
          <w:szCs w:val="22"/>
          <w:lang w:val="en-GB"/>
        </w:rPr>
        <w:t>}</w:t>
      </w:r>
      <w:r w:rsidR="000E2AF9" w:rsidRPr="004F48B3">
        <w:rPr>
          <w:rFonts w:cs="Calibri"/>
          <w:sz w:val="22"/>
          <w:szCs w:val="22"/>
          <w:lang w:val="en-GB"/>
        </w:rPr>
        <w:t xml:space="preserve"> </w:t>
      </w:r>
      <w:r w:rsidR="009C6B38" w:rsidRPr="004F48B3">
        <w:rPr>
          <w:rFonts w:cs="Calibri"/>
          <w:bCs/>
          <w:sz w:val="22"/>
          <w:szCs w:val="22"/>
          <w:lang w:val="en-GB"/>
        </w:rPr>
        <w:t>(hereinafter:</w:t>
      </w:r>
      <w:r w:rsidR="009C6B38" w:rsidRPr="004F48B3">
        <w:rPr>
          <w:rFonts w:cs="Calibri"/>
          <w:sz w:val="22"/>
          <w:szCs w:val="22"/>
          <w:lang w:val="en-GB"/>
        </w:rPr>
        <w:t xml:space="preserve"> </w:t>
      </w:r>
      <w:r w:rsidR="00F678BE" w:rsidRPr="004F48B3">
        <w:rPr>
          <w:rFonts w:cs="Calibri"/>
          <w:sz w:val="22"/>
          <w:szCs w:val="22"/>
          <w:lang w:val="en-GB"/>
        </w:rPr>
        <w:t>“</w:t>
      </w:r>
      <w:r w:rsidR="009C6B38" w:rsidRPr="000F6C29">
        <w:rPr>
          <w:rFonts w:cs="Calibri"/>
          <w:sz w:val="22"/>
          <w:szCs w:val="22"/>
          <w:u w:val="single"/>
          <w:lang w:val="en-GB"/>
        </w:rPr>
        <w:t>Registry</w:t>
      </w:r>
      <w:r w:rsidR="00F678BE" w:rsidRPr="004F48B3">
        <w:rPr>
          <w:rFonts w:cs="Calibri"/>
          <w:sz w:val="22"/>
          <w:szCs w:val="22"/>
          <w:lang w:val="en-GB"/>
        </w:rPr>
        <w:t>”</w:t>
      </w:r>
      <w:r w:rsidR="009C6B38" w:rsidRPr="004F48B3">
        <w:rPr>
          <w:rFonts w:cs="Calibri"/>
          <w:bCs/>
          <w:sz w:val="22"/>
          <w:szCs w:val="22"/>
          <w:lang w:val="en-GB"/>
        </w:rPr>
        <w:t>)</w:t>
      </w:r>
    </w:p>
    <w:p w14:paraId="575C9D22" w14:textId="01EDCD5F" w:rsidR="000E2AF9" w:rsidRPr="004F48B3" w:rsidRDefault="000E2AF9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</w:p>
    <w:p w14:paraId="1AEC6625" w14:textId="1C552D0E" w:rsidR="00FF3F2C" w:rsidRPr="004F48B3" w:rsidRDefault="00FF3F2C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WMDA and Registry will be jointly referred to hereinafter as the "</w:t>
      </w:r>
      <w:r w:rsidRPr="000F6C29">
        <w:rPr>
          <w:rFonts w:cs="Calibri"/>
          <w:sz w:val="22"/>
          <w:szCs w:val="22"/>
          <w:u w:val="single"/>
          <w:lang w:val="en-GB"/>
        </w:rPr>
        <w:t>Parties</w:t>
      </w:r>
      <w:r w:rsidRPr="004F48B3">
        <w:rPr>
          <w:rFonts w:cs="Calibri"/>
          <w:sz w:val="22"/>
          <w:szCs w:val="22"/>
          <w:lang w:val="en-GB"/>
        </w:rPr>
        <w:t>";</w:t>
      </w:r>
    </w:p>
    <w:p w14:paraId="6A4523AD" w14:textId="77777777" w:rsidR="00FF3F2C" w:rsidRPr="004F48B3" w:rsidRDefault="00FF3F2C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</w:p>
    <w:p w14:paraId="4E090504" w14:textId="77777777" w:rsidR="00F678BE" w:rsidRPr="004F48B3" w:rsidRDefault="000E2AF9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b/>
          <w:bCs/>
          <w:sz w:val="22"/>
          <w:szCs w:val="22"/>
          <w:lang w:val="en-GB"/>
        </w:rPr>
      </w:pPr>
      <w:r w:rsidRPr="000F6C29">
        <w:rPr>
          <w:rFonts w:cs="Calibri"/>
          <w:b/>
          <w:bCs/>
          <w:sz w:val="22"/>
          <w:szCs w:val="22"/>
          <w:lang w:val="en-GB"/>
        </w:rPr>
        <w:t>Whereas:</w:t>
      </w:r>
    </w:p>
    <w:p w14:paraId="14DD2987" w14:textId="77777777" w:rsidR="00F678BE" w:rsidRPr="004F48B3" w:rsidRDefault="00F678BE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b/>
          <w:bCs/>
          <w:sz w:val="22"/>
          <w:szCs w:val="22"/>
          <w:lang w:val="en-GB"/>
        </w:rPr>
      </w:pPr>
    </w:p>
    <w:p w14:paraId="6B392981" w14:textId="2EE808D6" w:rsidR="00BF5014" w:rsidRPr="008A3568" w:rsidRDefault="00BF5014" w:rsidP="00043157">
      <w:pPr>
        <w:pStyle w:val="ListParagraph"/>
        <w:numPr>
          <w:ilvl w:val="0"/>
          <w:numId w:val="19"/>
        </w:numPr>
        <w:tabs>
          <w:tab w:val="left" w:pos="720"/>
          <w:tab w:val="left" w:pos="1440"/>
        </w:tabs>
        <w:ind w:left="-377"/>
        <w:jc w:val="both"/>
        <w:rPr>
          <w:rFonts w:cs="Calibri"/>
          <w:b/>
          <w:bCs/>
          <w:sz w:val="22"/>
          <w:szCs w:val="22"/>
          <w:lang w:val="en-GB"/>
        </w:rPr>
      </w:pPr>
      <w:r w:rsidRPr="008A3568">
        <w:rPr>
          <w:rFonts w:cs="Calibri"/>
          <w:sz w:val="22"/>
          <w:szCs w:val="22"/>
          <w:lang w:val="en-GB"/>
        </w:rPr>
        <w:t>WMDA’s mission is to</w:t>
      </w:r>
      <w:r w:rsidR="008A3568" w:rsidRPr="008A3568">
        <w:rPr>
          <w:rFonts w:cs="Calibri"/>
          <w:sz w:val="22"/>
          <w:szCs w:val="22"/>
          <w:lang w:val="en-GB"/>
        </w:rPr>
        <w:t xml:space="preserve"> </w:t>
      </w:r>
      <w:r w:rsidR="008A3568" w:rsidRPr="008A3568">
        <w:rPr>
          <w:sz w:val="22"/>
          <w:szCs w:val="22"/>
        </w:rPr>
        <w:t xml:space="preserve">work with our members to ensure reliable provision of life-saving cells while promoting care and safety for both patient and donor. </w:t>
      </w:r>
    </w:p>
    <w:p w14:paraId="7F220054" w14:textId="1167D825" w:rsidR="00FF3F2C" w:rsidRPr="00026A6C" w:rsidRDefault="76DCD21E" w:rsidP="79D550BE">
      <w:pPr>
        <w:numPr>
          <w:ilvl w:val="0"/>
          <w:numId w:val="3"/>
        </w:numPr>
        <w:spacing w:line="259" w:lineRule="auto"/>
        <w:ind w:left="-377"/>
        <w:jc w:val="both"/>
        <w:rPr>
          <w:rFonts w:eastAsia="Calibri" w:cs="Calibri"/>
        </w:rPr>
      </w:pPr>
      <w:r w:rsidRPr="79D550BE">
        <w:rPr>
          <w:rFonts w:eastAsia="Calibri" w:cs="Calibri"/>
          <w:sz w:val="22"/>
          <w:szCs w:val="22"/>
        </w:rPr>
        <w:t xml:space="preserve">Registry is </w:t>
      </w:r>
      <w:r w:rsidR="0097354C" w:rsidRPr="79D550BE">
        <w:rPr>
          <w:rFonts w:eastAsia="Calibri" w:cs="Calibri"/>
          <w:sz w:val="22"/>
          <w:szCs w:val="22"/>
        </w:rPr>
        <w:t xml:space="preserve">an </w:t>
      </w:r>
      <w:proofErr w:type="spellStart"/>
      <w:r w:rsidR="0097354C" w:rsidRPr="79D550BE">
        <w:rPr>
          <w:rFonts w:eastAsia="Calibri" w:cs="Calibri"/>
          <w:sz w:val="22"/>
          <w:szCs w:val="22"/>
        </w:rPr>
        <w:t>organisation</w:t>
      </w:r>
      <w:proofErr w:type="spellEnd"/>
      <w:r w:rsidR="0097354C" w:rsidRPr="79D550BE">
        <w:rPr>
          <w:rFonts w:eastAsia="Calibri" w:cs="Calibri"/>
          <w:sz w:val="22"/>
          <w:szCs w:val="22"/>
        </w:rPr>
        <w:t xml:space="preserve"> responsible for the coordination of the search for </w:t>
      </w:r>
      <w:proofErr w:type="spellStart"/>
      <w:r w:rsidR="0097354C" w:rsidRPr="79D550BE">
        <w:rPr>
          <w:rFonts w:eastAsia="Calibri" w:cs="Calibri"/>
          <w:sz w:val="22"/>
          <w:szCs w:val="22"/>
        </w:rPr>
        <w:t>h</w:t>
      </w:r>
      <w:r w:rsidR="163A2794" w:rsidRPr="79D550BE">
        <w:rPr>
          <w:rFonts w:eastAsia="Calibri" w:cs="Calibri"/>
          <w:sz w:val="22"/>
          <w:szCs w:val="22"/>
        </w:rPr>
        <w:t>a</w:t>
      </w:r>
      <w:r w:rsidR="0097354C" w:rsidRPr="79D550BE">
        <w:rPr>
          <w:rFonts w:eastAsia="Calibri" w:cs="Calibri"/>
          <w:sz w:val="22"/>
          <w:szCs w:val="22"/>
        </w:rPr>
        <w:t>ematopoietic</w:t>
      </w:r>
      <w:proofErr w:type="spellEnd"/>
      <w:r w:rsidR="0097354C" w:rsidRPr="79D550BE">
        <w:rPr>
          <w:rFonts w:eastAsia="Calibri" w:cs="Calibri"/>
          <w:sz w:val="22"/>
          <w:szCs w:val="22"/>
        </w:rPr>
        <w:t xml:space="preserve"> stem cells from donors (including cord blood) unrelated to the potential </w:t>
      </w:r>
      <w:r w:rsidR="00CF7407" w:rsidRPr="79D550BE">
        <w:rPr>
          <w:rFonts w:eastAsia="Calibri" w:cs="Calibri"/>
          <w:sz w:val="22"/>
          <w:szCs w:val="22"/>
        </w:rPr>
        <w:t>recipient</w:t>
      </w:r>
      <w:r w:rsidR="005E5DF1" w:rsidRPr="79D550BE">
        <w:rPr>
          <w:rFonts w:eastAsia="Calibri" w:cs="Calibri"/>
          <w:sz w:val="22"/>
          <w:szCs w:val="22"/>
        </w:rPr>
        <w:t xml:space="preserve"> and </w:t>
      </w:r>
      <w:r w:rsidR="00796618" w:rsidRPr="79D550BE">
        <w:rPr>
          <w:rFonts w:eastAsia="Calibri" w:cs="Calibri"/>
          <w:sz w:val="22"/>
          <w:szCs w:val="22"/>
        </w:rPr>
        <w:t>for providing</w:t>
      </w:r>
      <w:r w:rsidRPr="79D550BE">
        <w:rPr>
          <w:rFonts w:eastAsia="Calibri" w:cs="Calibri"/>
          <w:sz w:val="22"/>
          <w:szCs w:val="22"/>
        </w:rPr>
        <w:t xml:space="preserve"> </w:t>
      </w:r>
      <w:proofErr w:type="spellStart"/>
      <w:r w:rsidRPr="79D550BE">
        <w:rPr>
          <w:rFonts w:eastAsia="Calibri" w:cs="Calibri"/>
          <w:sz w:val="22"/>
          <w:szCs w:val="22"/>
        </w:rPr>
        <w:t>h</w:t>
      </w:r>
      <w:r w:rsidR="1D7270A4" w:rsidRPr="79D550BE">
        <w:rPr>
          <w:rFonts w:eastAsia="Calibri" w:cs="Calibri"/>
          <w:sz w:val="22"/>
          <w:szCs w:val="22"/>
        </w:rPr>
        <w:t>a</w:t>
      </w:r>
      <w:r w:rsidRPr="79D550BE">
        <w:rPr>
          <w:rFonts w:eastAsia="Calibri" w:cs="Calibri"/>
          <w:sz w:val="22"/>
          <w:szCs w:val="22"/>
        </w:rPr>
        <w:t>ematopoietic</w:t>
      </w:r>
      <w:proofErr w:type="spellEnd"/>
      <w:r w:rsidRPr="79D550BE">
        <w:rPr>
          <w:rFonts w:eastAsia="Calibri" w:cs="Calibri"/>
          <w:sz w:val="22"/>
          <w:szCs w:val="22"/>
        </w:rPr>
        <w:t xml:space="preserve"> stem cell products from volunteer donors to patients in need of a </w:t>
      </w:r>
      <w:r w:rsidR="5D29F5AE" w:rsidRPr="79D550BE">
        <w:rPr>
          <w:rFonts w:eastAsia="Calibri" w:cs="Calibri"/>
          <w:sz w:val="22"/>
          <w:szCs w:val="22"/>
        </w:rPr>
        <w:t>cellular therapy</w:t>
      </w:r>
      <w:r w:rsidRPr="79D550BE">
        <w:rPr>
          <w:rFonts w:eastAsia="Calibri" w:cs="Calibri"/>
          <w:sz w:val="22"/>
          <w:szCs w:val="22"/>
        </w:rPr>
        <w:t xml:space="preserve">.   </w:t>
      </w:r>
    </w:p>
    <w:p w14:paraId="5C90B971" w14:textId="78641AB9" w:rsidR="27059EF9" w:rsidRPr="00026A6C" w:rsidRDefault="25479FFB" w:rsidP="7674C49E">
      <w:pPr>
        <w:pStyle w:val="ListParagraph"/>
        <w:numPr>
          <w:ilvl w:val="0"/>
          <w:numId w:val="3"/>
        </w:numPr>
        <w:spacing w:before="120" w:after="120"/>
        <w:ind w:left="0"/>
        <w:jc w:val="both"/>
        <w:rPr>
          <w:rFonts w:eastAsia="Calibri" w:cs="Calibri"/>
          <w:lang w:val="en-GB"/>
        </w:rPr>
      </w:pPr>
      <w:r w:rsidRPr="00026A6C">
        <w:rPr>
          <w:rFonts w:eastAsia="Calibri" w:cs="Calibri"/>
          <w:sz w:val="22"/>
          <w:szCs w:val="22"/>
          <w:lang w:val="en-GB"/>
        </w:rPr>
        <w:t>The scheme provides certification of the services involved in coordinating the provision of haematopoietic cellular products suitable for patient treatment in a timely manner while protecting the rights, health and well-being of the cell donors.</w:t>
      </w:r>
      <w:r w:rsidR="006E5DCD">
        <w:rPr>
          <w:rFonts w:eastAsia="Calibri" w:cs="Calibri"/>
          <w:sz w:val="22"/>
          <w:szCs w:val="22"/>
          <w:lang w:val="en-GB"/>
        </w:rPr>
        <w:t xml:space="preserve"> </w:t>
      </w:r>
      <w:r w:rsidRPr="00026A6C">
        <w:rPr>
          <w:rFonts w:eastAsia="Calibri" w:cs="Calibri"/>
          <w:sz w:val="22"/>
          <w:szCs w:val="22"/>
          <w:lang w:val="en-GB"/>
        </w:rPr>
        <w:t>There are four possible subservices within the scope of the scheme:</w:t>
      </w:r>
    </w:p>
    <w:p w14:paraId="404475FE" w14:textId="2F0D0F6F" w:rsidR="27059EF9" w:rsidRPr="00026A6C" w:rsidRDefault="25479FFB" w:rsidP="5DF5300A">
      <w:pPr>
        <w:pStyle w:val="ListParagraph"/>
        <w:numPr>
          <w:ilvl w:val="0"/>
          <w:numId w:val="3"/>
        </w:numPr>
        <w:jc w:val="both"/>
        <w:rPr>
          <w:rFonts w:eastAsia="Calibri" w:cs="Calibri"/>
          <w:lang w:val="en-GB"/>
        </w:rPr>
      </w:pPr>
      <w:r w:rsidRPr="00026A6C">
        <w:rPr>
          <w:rFonts w:eastAsia="Calibri" w:cs="Calibri"/>
          <w:sz w:val="22"/>
          <w:szCs w:val="22"/>
          <w:lang w:val="en-GB"/>
        </w:rPr>
        <w:t>Receive requests for searches; maintain searchable database</w:t>
      </w:r>
    </w:p>
    <w:p w14:paraId="3540B284" w14:textId="7D541FFE" w:rsidR="27059EF9" w:rsidRPr="00026A6C" w:rsidRDefault="25479FFB" w:rsidP="5DF5300A">
      <w:pPr>
        <w:pStyle w:val="ListParagraph"/>
        <w:numPr>
          <w:ilvl w:val="0"/>
          <w:numId w:val="3"/>
        </w:numPr>
        <w:jc w:val="both"/>
        <w:rPr>
          <w:rFonts w:eastAsia="Calibri" w:cs="Calibri"/>
          <w:lang w:val="en-GB"/>
        </w:rPr>
      </w:pPr>
      <w:r w:rsidRPr="00026A6C">
        <w:rPr>
          <w:rFonts w:eastAsia="Calibri" w:cs="Calibri"/>
          <w:sz w:val="22"/>
          <w:szCs w:val="22"/>
          <w:lang w:val="en-GB"/>
        </w:rPr>
        <w:t>Coordinate provision of adult volunteer donors as a source of stem cells</w:t>
      </w:r>
    </w:p>
    <w:p w14:paraId="7C35F00C" w14:textId="527E93F7" w:rsidR="27059EF9" w:rsidRPr="00026A6C" w:rsidRDefault="25479FFB" w:rsidP="5DF5300A">
      <w:pPr>
        <w:pStyle w:val="ListParagraph"/>
        <w:numPr>
          <w:ilvl w:val="0"/>
          <w:numId w:val="3"/>
        </w:numPr>
        <w:jc w:val="both"/>
        <w:rPr>
          <w:rFonts w:eastAsia="Calibri" w:cs="Calibri"/>
          <w:lang w:val="en-GB"/>
        </w:rPr>
      </w:pPr>
      <w:r w:rsidRPr="00026A6C">
        <w:rPr>
          <w:rFonts w:eastAsia="Calibri" w:cs="Calibri"/>
          <w:sz w:val="22"/>
          <w:szCs w:val="22"/>
          <w:lang w:val="en-GB"/>
        </w:rPr>
        <w:t>Coordinate provision of umbilical cord blood units as a source of stem cells</w:t>
      </w:r>
    </w:p>
    <w:p w14:paraId="734B112D" w14:textId="791D6F71" w:rsidR="27059EF9" w:rsidRPr="00026A6C" w:rsidRDefault="25479FFB" w:rsidP="5DF5300A">
      <w:pPr>
        <w:pStyle w:val="ListParagraph"/>
        <w:numPr>
          <w:ilvl w:val="0"/>
          <w:numId w:val="3"/>
        </w:numPr>
        <w:jc w:val="both"/>
        <w:rPr>
          <w:rFonts w:eastAsia="Calibri" w:cs="Calibri"/>
          <w:lang w:val="en-GB"/>
        </w:rPr>
      </w:pPr>
      <w:r w:rsidRPr="00026A6C">
        <w:rPr>
          <w:rFonts w:eastAsia="Calibri" w:cs="Calibri"/>
          <w:sz w:val="22"/>
          <w:szCs w:val="22"/>
          <w:lang w:val="en-GB"/>
        </w:rPr>
        <w:t>Provide support for search requests from registry’s transplant centres</w:t>
      </w:r>
    </w:p>
    <w:p w14:paraId="0D4DB547" w14:textId="4F7C4F76" w:rsidR="27059EF9" w:rsidRPr="00026A6C" w:rsidRDefault="27059EF9" w:rsidP="00026A6C">
      <w:pPr>
        <w:pStyle w:val="ListParagraph"/>
        <w:jc w:val="both"/>
        <w:rPr>
          <w:lang w:val="en-GB"/>
        </w:rPr>
      </w:pPr>
    </w:p>
    <w:p w14:paraId="03BD31DE" w14:textId="2567C6D7" w:rsidR="00C07869" w:rsidRPr="00026A6C" w:rsidRDefault="00C07869" w:rsidP="00043157">
      <w:pPr>
        <w:numPr>
          <w:ilvl w:val="0"/>
          <w:numId w:val="3"/>
        </w:numPr>
        <w:tabs>
          <w:tab w:val="left" w:pos="720"/>
          <w:tab w:val="left" w:pos="1440"/>
        </w:tabs>
        <w:ind w:left="-377"/>
        <w:jc w:val="both"/>
        <w:rPr>
          <w:rFonts w:cs="Calibri"/>
          <w:sz w:val="22"/>
          <w:szCs w:val="22"/>
          <w:lang w:val="en-GB"/>
        </w:rPr>
      </w:pPr>
      <w:r w:rsidRPr="00026A6C">
        <w:rPr>
          <w:rFonts w:cs="Calibri"/>
          <w:sz w:val="22"/>
          <w:szCs w:val="22"/>
          <w:lang w:val="en-GB"/>
        </w:rPr>
        <w:t xml:space="preserve">WMDA has set </w:t>
      </w:r>
      <w:r w:rsidR="0097354C" w:rsidRPr="00026A6C">
        <w:rPr>
          <w:rFonts w:cs="Calibri"/>
          <w:sz w:val="22"/>
          <w:szCs w:val="22"/>
          <w:lang w:val="en-GB"/>
        </w:rPr>
        <w:t>forth the minimum guidelines to facilitate h</w:t>
      </w:r>
      <w:r w:rsidR="19E618B5" w:rsidRPr="00026A6C">
        <w:rPr>
          <w:rFonts w:cs="Calibri"/>
          <w:sz w:val="22"/>
          <w:szCs w:val="22"/>
          <w:lang w:val="en-GB"/>
        </w:rPr>
        <w:t>a</w:t>
      </w:r>
      <w:r w:rsidR="0097354C" w:rsidRPr="00026A6C">
        <w:rPr>
          <w:rFonts w:cs="Calibri"/>
          <w:sz w:val="22"/>
          <w:szCs w:val="22"/>
          <w:lang w:val="en-GB"/>
        </w:rPr>
        <w:t xml:space="preserve">ematopoietic stem cell transplantation and cell therapies. The WMDA </w:t>
      </w:r>
      <w:r w:rsidR="00583282" w:rsidRPr="00026A6C">
        <w:rPr>
          <w:rFonts w:cs="Calibri"/>
          <w:sz w:val="22"/>
          <w:szCs w:val="22"/>
          <w:lang w:val="en-GB"/>
        </w:rPr>
        <w:t xml:space="preserve">International </w:t>
      </w:r>
      <w:r w:rsidR="0097354C" w:rsidRPr="00026A6C">
        <w:rPr>
          <w:rFonts w:cs="Calibri"/>
          <w:sz w:val="22"/>
          <w:szCs w:val="22"/>
          <w:lang w:val="en-GB"/>
        </w:rPr>
        <w:t>Standards</w:t>
      </w:r>
      <w:r w:rsidR="00583282" w:rsidRPr="00026A6C">
        <w:rPr>
          <w:rFonts w:cs="Calibri"/>
          <w:sz w:val="22"/>
          <w:szCs w:val="22"/>
          <w:lang w:val="en-GB"/>
        </w:rPr>
        <w:t xml:space="preserve"> for Unrelated Haem</w:t>
      </w:r>
      <w:r w:rsidR="4A556524" w:rsidRPr="00026A6C">
        <w:rPr>
          <w:rFonts w:cs="Calibri"/>
          <w:sz w:val="22"/>
          <w:szCs w:val="22"/>
          <w:lang w:val="en-GB"/>
        </w:rPr>
        <w:t>a</w:t>
      </w:r>
      <w:r w:rsidR="00583282" w:rsidRPr="00026A6C">
        <w:rPr>
          <w:rFonts w:cs="Calibri"/>
          <w:sz w:val="22"/>
          <w:szCs w:val="22"/>
          <w:lang w:val="en-GB"/>
        </w:rPr>
        <w:t>topo</w:t>
      </w:r>
      <w:r w:rsidR="003E362C" w:rsidRPr="00026A6C">
        <w:rPr>
          <w:rFonts w:cs="Calibri"/>
          <w:sz w:val="22"/>
          <w:szCs w:val="22"/>
          <w:lang w:val="en-GB"/>
        </w:rPr>
        <w:t>ietic Stem Cell Donor Registries (WMDA Standards)</w:t>
      </w:r>
      <w:r w:rsidR="0097354C" w:rsidRPr="00026A6C">
        <w:rPr>
          <w:rFonts w:cs="Calibri"/>
          <w:sz w:val="22"/>
          <w:szCs w:val="22"/>
          <w:lang w:val="en-GB"/>
        </w:rPr>
        <w:t xml:space="preserve"> include processing of incoming requests, facilitat</w:t>
      </w:r>
      <w:r w:rsidR="005E5DF1" w:rsidRPr="00026A6C">
        <w:rPr>
          <w:rFonts w:cs="Calibri"/>
          <w:sz w:val="22"/>
          <w:szCs w:val="22"/>
          <w:lang w:val="en-GB"/>
        </w:rPr>
        <w:t>ing</w:t>
      </w:r>
      <w:r w:rsidR="0097354C" w:rsidRPr="00026A6C">
        <w:rPr>
          <w:rFonts w:cs="Calibri"/>
          <w:sz w:val="22"/>
          <w:szCs w:val="22"/>
          <w:lang w:val="en-GB"/>
        </w:rPr>
        <w:t xml:space="preserve"> outgoing requests and </w:t>
      </w:r>
      <w:r w:rsidR="005E5DF1" w:rsidRPr="00026A6C">
        <w:rPr>
          <w:rFonts w:cs="Calibri"/>
          <w:sz w:val="22"/>
          <w:szCs w:val="22"/>
          <w:lang w:val="en-GB"/>
        </w:rPr>
        <w:t xml:space="preserve">coordinating </w:t>
      </w:r>
      <w:r w:rsidR="0097354C" w:rsidRPr="00026A6C">
        <w:rPr>
          <w:rFonts w:cs="Calibri"/>
          <w:sz w:val="22"/>
          <w:szCs w:val="22"/>
          <w:lang w:val="en-GB"/>
        </w:rPr>
        <w:t xml:space="preserve">the activities of donor, collection, and transplant centres, and cord blood banks </w:t>
      </w:r>
      <w:r w:rsidRPr="00026A6C">
        <w:rPr>
          <w:rFonts w:cs="Calibri"/>
          <w:sz w:val="22"/>
          <w:szCs w:val="22"/>
          <w:lang w:val="en-GB"/>
        </w:rPr>
        <w:t>(hereinafter: “</w:t>
      </w:r>
      <w:r w:rsidRPr="00026A6C">
        <w:rPr>
          <w:rFonts w:cs="Calibri"/>
          <w:sz w:val="22"/>
          <w:szCs w:val="22"/>
          <w:u w:val="single"/>
          <w:lang w:val="en-GB"/>
        </w:rPr>
        <w:t>WMDA Standards</w:t>
      </w:r>
      <w:r w:rsidRPr="00026A6C">
        <w:rPr>
          <w:rFonts w:cs="Calibri"/>
          <w:sz w:val="22"/>
          <w:szCs w:val="22"/>
          <w:lang w:val="en-GB"/>
        </w:rPr>
        <w:t xml:space="preserve">”). The WMDA Standards are published on WMDA’s </w:t>
      </w:r>
      <w:r w:rsidR="0097354C" w:rsidRPr="00026A6C">
        <w:rPr>
          <w:rFonts w:cs="Calibri"/>
          <w:sz w:val="22"/>
          <w:szCs w:val="22"/>
          <w:lang w:val="en-GB"/>
        </w:rPr>
        <w:t>website</w:t>
      </w:r>
      <w:r w:rsidR="006831E8" w:rsidRPr="00026A6C">
        <w:rPr>
          <w:rFonts w:cs="Calibri"/>
          <w:sz w:val="22"/>
          <w:szCs w:val="22"/>
          <w:lang w:val="en-GB"/>
        </w:rPr>
        <w:t xml:space="preserve"> </w:t>
      </w:r>
      <w:r w:rsidR="0097354C" w:rsidRPr="00026A6C">
        <w:rPr>
          <w:rFonts w:cs="Calibri"/>
          <w:sz w:val="22"/>
          <w:szCs w:val="22"/>
          <w:lang w:val="en-GB"/>
        </w:rPr>
        <w:t>(</w:t>
      </w:r>
      <w:hyperlink r:id="rId10">
        <w:r w:rsidR="00456795" w:rsidRPr="00026A6C">
          <w:rPr>
            <w:rStyle w:val="Hyperlink"/>
          </w:rPr>
          <w:t>Ensuring Quality | WMDA</w:t>
        </w:r>
      </w:hyperlink>
      <w:r w:rsidR="0097354C" w:rsidRPr="00026A6C">
        <w:rPr>
          <w:rFonts w:cs="Calibri"/>
          <w:sz w:val="22"/>
          <w:szCs w:val="22"/>
          <w:lang w:val="en-GB"/>
        </w:rPr>
        <w:t>).</w:t>
      </w:r>
    </w:p>
    <w:p w14:paraId="74253265" w14:textId="126D2972" w:rsidR="00830880" w:rsidRDefault="000E2AF9">
      <w:pPr>
        <w:rPr>
          <w:rFonts w:cs="Calibri"/>
          <w:sz w:val="22"/>
          <w:szCs w:val="22"/>
          <w:lang w:val="en-GB"/>
        </w:rPr>
      </w:pPr>
      <w:r w:rsidRPr="00026A6C">
        <w:rPr>
          <w:rFonts w:cs="Calibri"/>
          <w:sz w:val="22"/>
          <w:szCs w:val="22"/>
          <w:lang w:val="en-GB"/>
        </w:rPr>
        <w:lastRenderedPageBreak/>
        <w:t xml:space="preserve">WMDA is the holder of the rights </w:t>
      </w:r>
      <w:r w:rsidR="00C07869" w:rsidRPr="00026A6C">
        <w:rPr>
          <w:rFonts w:cs="Calibri"/>
          <w:sz w:val="22"/>
          <w:szCs w:val="22"/>
          <w:lang w:val="en-GB"/>
        </w:rPr>
        <w:t>to a</w:t>
      </w:r>
      <w:r w:rsidR="00F36B2E" w:rsidRPr="00026A6C">
        <w:rPr>
          <w:rFonts w:cs="Calibri"/>
          <w:sz w:val="22"/>
          <w:szCs w:val="22"/>
          <w:lang w:val="en-GB"/>
        </w:rPr>
        <w:t xml:space="preserve">n assessment program </w:t>
      </w:r>
      <w:r w:rsidR="007B3CB7" w:rsidRPr="00026A6C">
        <w:rPr>
          <w:rFonts w:cs="Calibri"/>
          <w:sz w:val="22"/>
          <w:szCs w:val="22"/>
          <w:lang w:val="en-GB"/>
        </w:rPr>
        <w:t xml:space="preserve">that enables </w:t>
      </w:r>
      <w:r w:rsidR="009D15E4" w:rsidRPr="00026A6C">
        <w:rPr>
          <w:rFonts w:cs="Calibri"/>
          <w:sz w:val="22"/>
          <w:szCs w:val="22"/>
          <w:lang w:val="en-GB"/>
        </w:rPr>
        <w:t>Registr</w:t>
      </w:r>
      <w:r w:rsidR="003B6F37" w:rsidRPr="00026A6C">
        <w:rPr>
          <w:rFonts w:cs="Calibri"/>
          <w:sz w:val="22"/>
          <w:szCs w:val="22"/>
          <w:lang w:val="en-GB"/>
        </w:rPr>
        <w:t>y</w:t>
      </w:r>
      <w:r w:rsidR="009D15E4" w:rsidRPr="00026A6C">
        <w:rPr>
          <w:rFonts w:cs="Calibri"/>
          <w:sz w:val="22"/>
          <w:szCs w:val="22"/>
          <w:lang w:val="en-GB"/>
        </w:rPr>
        <w:t xml:space="preserve"> </w:t>
      </w:r>
      <w:r w:rsidR="007B3CB7" w:rsidRPr="00026A6C">
        <w:rPr>
          <w:rFonts w:cs="Calibri"/>
          <w:sz w:val="22"/>
          <w:szCs w:val="22"/>
          <w:lang w:val="en-GB"/>
        </w:rPr>
        <w:t xml:space="preserve">to become WMDA </w:t>
      </w:r>
      <w:r w:rsidR="0048326D" w:rsidRPr="00026A6C">
        <w:rPr>
          <w:rFonts w:cs="Calibri"/>
          <w:sz w:val="22"/>
          <w:szCs w:val="22"/>
          <w:lang w:val="en-GB"/>
        </w:rPr>
        <w:t>Benchmark L1</w:t>
      </w:r>
      <w:r w:rsidR="00CC0DE6" w:rsidRPr="00026A6C">
        <w:rPr>
          <w:rFonts w:cs="Calibri"/>
          <w:sz w:val="22"/>
          <w:szCs w:val="22"/>
          <w:lang w:val="en-GB"/>
        </w:rPr>
        <w:t xml:space="preserve"> or L2 </w:t>
      </w:r>
      <w:r w:rsidR="007B3CB7" w:rsidRPr="00026A6C">
        <w:rPr>
          <w:rFonts w:cs="Calibri"/>
          <w:sz w:val="22"/>
          <w:szCs w:val="22"/>
          <w:lang w:val="en-GB"/>
        </w:rPr>
        <w:t xml:space="preserve">and/or </w:t>
      </w:r>
      <w:r w:rsidR="00CC0DE6" w:rsidRPr="00026A6C">
        <w:rPr>
          <w:rFonts w:cs="Calibri"/>
          <w:sz w:val="22"/>
          <w:szCs w:val="22"/>
          <w:lang w:val="en-GB"/>
        </w:rPr>
        <w:t>Full Standards certified</w:t>
      </w:r>
      <w:r w:rsidR="009A3740" w:rsidRPr="00026A6C">
        <w:rPr>
          <w:rFonts w:cs="Calibri"/>
          <w:sz w:val="22"/>
          <w:szCs w:val="22"/>
          <w:lang w:val="en-GB"/>
        </w:rPr>
        <w:t xml:space="preserve"> </w:t>
      </w:r>
      <w:r w:rsidR="00C07869" w:rsidRPr="00026A6C">
        <w:rPr>
          <w:rFonts w:cs="Calibri"/>
          <w:sz w:val="22"/>
          <w:szCs w:val="22"/>
          <w:lang w:val="en-GB"/>
        </w:rPr>
        <w:t xml:space="preserve">(hereinafter: </w:t>
      </w:r>
      <w:r w:rsidR="00FA6B23" w:rsidRPr="00026A6C">
        <w:rPr>
          <w:rFonts w:cs="Calibri"/>
          <w:sz w:val="22"/>
          <w:szCs w:val="22"/>
          <w:lang w:val="en-GB"/>
        </w:rPr>
        <w:t>“</w:t>
      </w:r>
      <w:r w:rsidR="00C07869" w:rsidRPr="00026A6C">
        <w:rPr>
          <w:rFonts w:cs="Calibri"/>
          <w:sz w:val="22"/>
          <w:szCs w:val="22"/>
          <w:u w:val="single"/>
          <w:lang w:val="en-GB"/>
        </w:rPr>
        <w:t xml:space="preserve">WMDA </w:t>
      </w:r>
      <w:r w:rsidR="008E4F98" w:rsidRPr="00026A6C">
        <w:rPr>
          <w:rFonts w:cs="Calibri"/>
          <w:sz w:val="22"/>
          <w:szCs w:val="22"/>
          <w:u w:val="single"/>
          <w:lang w:val="en-GB"/>
        </w:rPr>
        <w:t>Certification Scheme</w:t>
      </w:r>
      <w:r w:rsidR="00FA6B23" w:rsidRPr="00026A6C">
        <w:rPr>
          <w:rFonts w:cs="Calibri"/>
          <w:sz w:val="22"/>
          <w:szCs w:val="22"/>
          <w:lang w:val="en-GB"/>
        </w:rPr>
        <w:t>”</w:t>
      </w:r>
      <w:r w:rsidR="00C07869" w:rsidRPr="00026A6C">
        <w:rPr>
          <w:rFonts w:cs="Calibri"/>
          <w:sz w:val="22"/>
          <w:szCs w:val="22"/>
          <w:lang w:val="en-GB"/>
        </w:rPr>
        <w:t>)</w:t>
      </w:r>
      <w:r w:rsidR="00CE0F24" w:rsidRPr="00026A6C">
        <w:rPr>
          <w:rFonts w:cs="Calibri"/>
          <w:sz w:val="22"/>
          <w:szCs w:val="22"/>
          <w:lang w:val="en-GB"/>
        </w:rPr>
        <w:t>.</w:t>
      </w:r>
      <w:r w:rsidR="008E4F98" w:rsidRPr="00026A6C">
        <w:rPr>
          <w:rFonts w:cs="Calibri"/>
          <w:sz w:val="22"/>
          <w:szCs w:val="22"/>
          <w:lang w:val="en-GB"/>
        </w:rPr>
        <w:t xml:space="preserve"> </w:t>
      </w:r>
      <w:r w:rsidR="00A44BE9" w:rsidRPr="00026A6C">
        <w:rPr>
          <w:rFonts w:cs="Calibri"/>
          <w:sz w:val="22"/>
          <w:szCs w:val="22"/>
          <w:lang w:val="en-GB"/>
        </w:rPr>
        <w:t>The WMDA</w:t>
      </w:r>
      <w:r w:rsidR="00C07869" w:rsidRPr="00026A6C">
        <w:rPr>
          <w:rFonts w:cs="Calibri"/>
          <w:sz w:val="22"/>
          <w:szCs w:val="22"/>
          <w:lang w:val="en-GB"/>
        </w:rPr>
        <w:t xml:space="preserve"> </w:t>
      </w:r>
      <w:r w:rsidR="008E4F98" w:rsidRPr="00026A6C">
        <w:rPr>
          <w:rFonts w:cs="Calibri"/>
          <w:sz w:val="22"/>
          <w:szCs w:val="22"/>
          <w:lang w:val="en-GB"/>
        </w:rPr>
        <w:t>Certification Scheme</w:t>
      </w:r>
      <w:r w:rsidR="00A44BE9" w:rsidRPr="00026A6C">
        <w:rPr>
          <w:rFonts w:cs="Calibri"/>
          <w:sz w:val="22"/>
          <w:szCs w:val="22"/>
          <w:lang w:val="en-GB"/>
        </w:rPr>
        <w:t xml:space="preserve"> is an opportunity for organisations to show that they </w:t>
      </w:r>
      <w:r w:rsidR="00874A39" w:rsidRPr="00026A6C">
        <w:rPr>
          <w:rFonts w:cs="Calibri"/>
          <w:sz w:val="22"/>
          <w:szCs w:val="22"/>
          <w:lang w:val="en-GB"/>
        </w:rPr>
        <w:t xml:space="preserve">are committed to following </w:t>
      </w:r>
      <w:r w:rsidR="00A44BE9" w:rsidRPr="00026A6C">
        <w:rPr>
          <w:rFonts w:cs="Calibri"/>
          <w:sz w:val="22"/>
          <w:szCs w:val="22"/>
          <w:lang w:val="en-GB"/>
        </w:rPr>
        <w:t xml:space="preserve">WMDA Standards. </w:t>
      </w:r>
    </w:p>
    <w:p w14:paraId="648A2E3B" w14:textId="77777777" w:rsidR="00B61E8C" w:rsidRPr="004F48B3" w:rsidRDefault="00B61E8C" w:rsidP="00830880">
      <w:pPr>
        <w:tabs>
          <w:tab w:val="left" w:pos="720"/>
          <w:tab w:val="left" w:pos="1440"/>
        </w:tabs>
        <w:ind w:left="-377"/>
        <w:jc w:val="both"/>
        <w:rPr>
          <w:rFonts w:cs="Calibri"/>
          <w:sz w:val="22"/>
          <w:szCs w:val="22"/>
          <w:lang w:val="en-GB"/>
        </w:rPr>
      </w:pPr>
    </w:p>
    <w:p w14:paraId="34F979BB" w14:textId="65CEF577" w:rsidR="00B61E8C" w:rsidRPr="004F48B3" w:rsidRDefault="00B61E8C" w:rsidP="00043157">
      <w:pPr>
        <w:numPr>
          <w:ilvl w:val="0"/>
          <w:numId w:val="3"/>
        </w:numPr>
        <w:tabs>
          <w:tab w:val="left" w:pos="720"/>
          <w:tab w:val="left" w:pos="1440"/>
        </w:tabs>
        <w:ind w:left="-377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Registry </w:t>
      </w:r>
      <w:r w:rsidR="008E4F98" w:rsidRPr="004F48B3">
        <w:rPr>
          <w:rFonts w:cs="Calibri"/>
          <w:sz w:val="22"/>
          <w:szCs w:val="22"/>
          <w:lang w:val="en-GB"/>
        </w:rPr>
        <w:t>has filed a</w:t>
      </w:r>
      <w:r w:rsidR="003C49A1" w:rsidRPr="004F48B3">
        <w:rPr>
          <w:rFonts w:cs="Calibri"/>
          <w:sz w:val="22"/>
          <w:szCs w:val="22"/>
          <w:lang w:val="en-GB"/>
        </w:rPr>
        <w:t xml:space="preserve"> letter of intent</w:t>
      </w:r>
      <w:r w:rsidR="008E4F98" w:rsidRPr="004F48B3">
        <w:rPr>
          <w:rFonts w:cs="Calibri"/>
          <w:sz w:val="22"/>
          <w:szCs w:val="22"/>
          <w:lang w:val="en-GB"/>
        </w:rPr>
        <w:t xml:space="preserve"> to that effect</w:t>
      </w:r>
      <w:r w:rsidR="00DA5F4C" w:rsidRPr="004F48B3">
        <w:rPr>
          <w:rFonts w:cs="Calibri"/>
          <w:sz w:val="22"/>
          <w:szCs w:val="22"/>
          <w:lang w:val="en-GB"/>
        </w:rPr>
        <w:t xml:space="preserve"> (hereinafter: “</w:t>
      </w:r>
      <w:r w:rsidR="003C49A1" w:rsidRPr="000F6C29">
        <w:rPr>
          <w:rFonts w:cs="Calibri"/>
          <w:sz w:val="22"/>
          <w:szCs w:val="22"/>
          <w:u w:val="single"/>
          <w:lang w:val="en-GB"/>
        </w:rPr>
        <w:t>Letter of Intent</w:t>
      </w:r>
      <w:r w:rsidR="00DA5F4C" w:rsidRPr="004F48B3">
        <w:rPr>
          <w:rFonts w:cs="Calibri"/>
          <w:sz w:val="22"/>
          <w:szCs w:val="22"/>
          <w:lang w:val="en-GB"/>
        </w:rPr>
        <w:t>”)</w:t>
      </w:r>
      <w:r w:rsidRPr="004F48B3">
        <w:rPr>
          <w:rFonts w:cs="Calibri"/>
          <w:sz w:val="22"/>
          <w:szCs w:val="22"/>
          <w:lang w:val="en-GB"/>
        </w:rPr>
        <w:t>.</w:t>
      </w:r>
    </w:p>
    <w:p w14:paraId="4393885D" w14:textId="256A87B9" w:rsidR="00FF3F2C" w:rsidRPr="004F48B3" w:rsidRDefault="00B61E8C" w:rsidP="1E93C272">
      <w:pPr>
        <w:numPr>
          <w:ilvl w:val="0"/>
          <w:numId w:val="3"/>
        </w:numPr>
        <w:tabs>
          <w:tab w:val="left" w:pos="720"/>
          <w:tab w:val="left" w:pos="1440"/>
        </w:tabs>
        <w:ind w:left="-377"/>
        <w:jc w:val="both"/>
        <w:rPr>
          <w:rFonts w:cs="Calibri"/>
          <w:sz w:val="22"/>
          <w:szCs w:val="22"/>
        </w:rPr>
      </w:pPr>
      <w:r w:rsidRPr="1E93C272">
        <w:rPr>
          <w:rFonts w:cs="Calibri"/>
          <w:sz w:val="22"/>
          <w:szCs w:val="22"/>
        </w:rPr>
        <w:t>The Parties wish to lay down the arrangements they have made in this respect in this agreement</w:t>
      </w:r>
      <w:r w:rsidR="00FF3F2C" w:rsidRPr="1E93C272">
        <w:rPr>
          <w:rFonts w:cs="Calibri"/>
          <w:sz w:val="22"/>
          <w:szCs w:val="22"/>
        </w:rPr>
        <w:t xml:space="preserve"> (</w:t>
      </w:r>
      <w:r w:rsidRPr="1E93C272">
        <w:rPr>
          <w:rFonts w:cs="Calibri"/>
          <w:sz w:val="22"/>
          <w:szCs w:val="22"/>
        </w:rPr>
        <w:t xml:space="preserve">hereinafter: </w:t>
      </w:r>
      <w:r w:rsidR="00FF3F2C" w:rsidRPr="1E93C272">
        <w:rPr>
          <w:rFonts w:cs="Calibri"/>
          <w:sz w:val="22"/>
          <w:szCs w:val="22"/>
        </w:rPr>
        <w:t>“</w:t>
      </w:r>
      <w:r w:rsidR="008E4F98" w:rsidRPr="1E93C272">
        <w:rPr>
          <w:rFonts w:cs="Calibri"/>
          <w:sz w:val="22"/>
          <w:szCs w:val="22"/>
          <w:u w:val="single"/>
        </w:rPr>
        <w:t xml:space="preserve">Certification </w:t>
      </w:r>
      <w:r w:rsidR="00FF3F2C" w:rsidRPr="1E93C272">
        <w:rPr>
          <w:rFonts w:cs="Calibri"/>
          <w:sz w:val="22"/>
          <w:szCs w:val="22"/>
          <w:u w:val="single"/>
        </w:rPr>
        <w:t>Agreement</w:t>
      </w:r>
      <w:r w:rsidR="00FF3F2C" w:rsidRPr="1E93C272">
        <w:rPr>
          <w:rFonts w:cs="Calibri"/>
          <w:sz w:val="22"/>
          <w:szCs w:val="22"/>
        </w:rPr>
        <w:t xml:space="preserve">”).  </w:t>
      </w:r>
    </w:p>
    <w:p w14:paraId="6C3B3B6E" w14:textId="77777777" w:rsidR="00A44BE9" w:rsidRPr="004F48B3" w:rsidRDefault="00A44BE9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</w:p>
    <w:p w14:paraId="498CB910" w14:textId="63C264F8" w:rsidR="0030316F" w:rsidRPr="000F6C29" w:rsidRDefault="0030316F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b/>
          <w:bCs/>
          <w:sz w:val="22"/>
          <w:szCs w:val="22"/>
          <w:lang w:val="en-GB"/>
        </w:rPr>
      </w:pPr>
      <w:r w:rsidRPr="000F6C29">
        <w:rPr>
          <w:rFonts w:cs="Calibri"/>
          <w:b/>
          <w:bCs/>
          <w:sz w:val="22"/>
          <w:szCs w:val="22"/>
          <w:lang w:val="en-GB"/>
        </w:rPr>
        <w:t>In consideration of the above, the Parties agreed on the following:</w:t>
      </w:r>
    </w:p>
    <w:p w14:paraId="265EC21D" w14:textId="77777777" w:rsidR="000E2AF9" w:rsidRPr="004F48B3" w:rsidRDefault="000E2AF9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</w:p>
    <w:p w14:paraId="57AFA236" w14:textId="3439DBB0" w:rsidR="009C0A80" w:rsidRDefault="00044E35" w:rsidP="00700FC0">
      <w:pPr>
        <w:pStyle w:val="Heading3"/>
        <w:numPr>
          <w:ilvl w:val="0"/>
          <w:numId w:val="7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u w:val="none"/>
          <w:lang w:val="en-GB"/>
        </w:rPr>
      </w:pPr>
      <w:r w:rsidRPr="3ED33F37">
        <w:rPr>
          <w:rFonts w:cs="Calibri"/>
          <w:sz w:val="22"/>
          <w:szCs w:val="22"/>
          <w:u w:val="none"/>
          <w:lang w:val="en-GB"/>
        </w:rPr>
        <w:t xml:space="preserve">Benchmark L1/Benchmark L2/Full Standards </w:t>
      </w:r>
      <w:r w:rsidR="6E67117A" w:rsidRPr="3ED33F37">
        <w:rPr>
          <w:rFonts w:cs="Calibri"/>
          <w:sz w:val="22"/>
          <w:szCs w:val="22"/>
          <w:u w:val="none"/>
          <w:lang w:val="en-GB"/>
        </w:rPr>
        <w:t>c</w:t>
      </w:r>
      <w:r w:rsidR="00EF2386" w:rsidRPr="3ED33F37">
        <w:rPr>
          <w:rFonts w:cs="Calibri"/>
          <w:sz w:val="22"/>
          <w:szCs w:val="22"/>
          <w:u w:val="none"/>
          <w:lang w:val="en-GB"/>
        </w:rPr>
        <w:t>ompliance status</w:t>
      </w:r>
    </w:p>
    <w:p w14:paraId="71B53515" w14:textId="77777777" w:rsidR="00830880" w:rsidRPr="00830880" w:rsidRDefault="00830880" w:rsidP="00830880">
      <w:pPr>
        <w:rPr>
          <w:lang w:val="en-GB"/>
        </w:rPr>
      </w:pPr>
    </w:p>
    <w:p w14:paraId="082D85FA" w14:textId="5F34CC95" w:rsidR="001A26AA" w:rsidRPr="004F48B3" w:rsidRDefault="00DA5F4C" w:rsidP="00700FC0">
      <w:pPr>
        <w:numPr>
          <w:ilvl w:val="1"/>
          <w:numId w:val="7"/>
        </w:numPr>
        <w:tabs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5B9A1E30">
        <w:rPr>
          <w:rFonts w:cs="Calibri"/>
          <w:sz w:val="22"/>
          <w:szCs w:val="22"/>
          <w:lang w:val="en-GB"/>
        </w:rPr>
        <w:t xml:space="preserve">There are three levels to the WMDA Certification Scheme: </w:t>
      </w:r>
      <w:r w:rsidR="008F6013" w:rsidRPr="5B9A1E30">
        <w:rPr>
          <w:rFonts w:cs="Calibri"/>
          <w:sz w:val="22"/>
          <w:szCs w:val="22"/>
          <w:lang w:val="en-GB"/>
        </w:rPr>
        <w:t>Benchmark L1 / Benchmark L2 / Full Standards status</w:t>
      </w:r>
      <w:r w:rsidRPr="5B9A1E30">
        <w:rPr>
          <w:rFonts w:cs="Calibri"/>
          <w:sz w:val="22"/>
          <w:szCs w:val="22"/>
          <w:lang w:val="en-GB"/>
        </w:rPr>
        <w:t xml:space="preserve">. </w:t>
      </w:r>
      <w:r w:rsidR="001A26AA" w:rsidRPr="5B9A1E30">
        <w:rPr>
          <w:rFonts w:cs="Calibri"/>
          <w:sz w:val="22"/>
          <w:szCs w:val="22"/>
          <w:lang w:val="en-GB"/>
        </w:rPr>
        <w:t>Registr</w:t>
      </w:r>
      <w:r w:rsidR="00CF7407" w:rsidRPr="5B9A1E30">
        <w:rPr>
          <w:rFonts w:cs="Calibri"/>
          <w:sz w:val="22"/>
          <w:szCs w:val="22"/>
          <w:lang w:val="en-GB"/>
        </w:rPr>
        <w:t>y</w:t>
      </w:r>
      <w:r w:rsidR="001A26AA" w:rsidRPr="5B9A1E30">
        <w:rPr>
          <w:rFonts w:cs="Calibri"/>
          <w:sz w:val="22"/>
          <w:szCs w:val="22"/>
          <w:lang w:val="en-GB"/>
        </w:rPr>
        <w:t xml:space="preserve"> must </w:t>
      </w:r>
      <w:r w:rsidR="00EF71A7" w:rsidRPr="5B9A1E30">
        <w:rPr>
          <w:rFonts w:cs="Calibri"/>
          <w:sz w:val="22"/>
          <w:szCs w:val="22"/>
          <w:lang w:val="en-GB"/>
        </w:rPr>
        <w:t xml:space="preserve">maintain a searchable donor file with a minimum </w:t>
      </w:r>
      <w:r w:rsidR="00742E64" w:rsidRPr="5B9A1E30">
        <w:rPr>
          <w:rFonts w:cs="Calibri"/>
          <w:sz w:val="22"/>
          <w:szCs w:val="22"/>
          <w:lang w:val="en-GB"/>
        </w:rPr>
        <w:t xml:space="preserve">number of </w:t>
      </w:r>
      <w:r w:rsidR="00EF71A7" w:rsidRPr="5B9A1E30">
        <w:rPr>
          <w:rFonts w:cs="Calibri"/>
          <w:sz w:val="22"/>
          <w:szCs w:val="22"/>
          <w:lang w:val="en-GB"/>
        </w:rPr>
        <w:t>donors and/or cord blood units</w:t>
      </w:r>
      <w:r w:rsidR="00CF7407" w:rsidRPr="5B9A1E30">
        <w:rPr>
          <w:rFonts w:cs="Calibri"/>
          <w:sz w:val="22"/>
          <w:szCs w:val="22"/>
          <w:lang w:val="en-GB"/>
        </w:rPr>
        <w:t>. Registry</w:t>
      </w:r>
      <w:r w:rsidR="001A26AA" w:rsidRPr="5B9A1E30">
        <w:rPr>
          <w:rFonts w:cs="Calibri"/>
          <w:sz w:val="22"/>
          <w:szCs w:val="22"/>
          <w:lang w:val="en-GB"/>
        </w:rPr>
        <w:t xml:space="preserve"> must have a specific activity level </w:t>
      </w:r>
      <w:r w:rsidR="001A0AC7" w:rsidRPr="5B9A1E30">
        <w:rPr>
          <w:rFonts w:cs="Calibri"/>
          <w:sz w:val="22"/>
          <w:szCs w:val="22"/>
          <w:lang w:val="en-GB"/>
        </w:rPr>
        <w:t>to</w:t>
      </w:r>
      <w:r w:rsidR="001A26AA" w:rsidRPr="5B9A1E30">
        <w:rPr>
          <w:rFonts w:cs="Calibri"/>
          <w:sz w:val="22"/>
          <w:szCs w:val="22"/>
          <w:lang w:val="en-GB"/>
        </w:rPr>
        <w:t xml:space="preserve"> apply for </w:t>
      </w:r>
      <w:r w:rsidR="00042A57" w:rsidRPr="5B9A1E30">
        <w:rPr>
          <w:rFonts w:cs="Calibri"/>
          <w:sz w:val="22"/>
          <w:szCs w:val="22"/>
          <w:lang w:val="en-GB"/>
        </w:rPr>
        <w:t>Benchmark L2</w:t>
      </w:r>
      <w:r w:rsidR="001A26AA" w:rsidRPr="5B9A1E30">
        <w:rPr>
          <w:rFonts w:cs="Calibri"/>
          <w:sz w:val="22"/>
          <w:szCs w:val="22"/>
          <w:lang w:val="en-GB"/>
        </w:rPr>
        <w:t xml:space="preserve"> or </w:t>
      </w:r>
      <w:r w:rsidR="00042A57" w:rsidRPr="5B9A1E30">
        <w:rPr>
          <w:rFonts w:cs="Calibri"/>
          <w:sz w:val="22"/>
          <w:szCs w:val="22"/>
          <w:lang w:val="en-GB"/>
        </w:rPr>
        <w:t xml:space="preserve">Full Standards </w:t>
      </w:r>
      <w:r w:rsidR="3FF9F5E7" w:rsidRPr="5B9A1E30">
        <w:rPr>
          <w:rFonts w:cs="Calibri"/>
          <w:sz w:val="22"/>
          <w:szCs w:val="22"/>
          <w:lang w:val="en-GB"/>
        </w:rPr>
        <w:t>C</w:t>
      </w:r>
      <w:r w:rsidR="00345C71" w:rsidRPr="5B9A1E30">
        <w:rPr>
          <w:rFonts w:cs="Calibri"/>
          <w:sz w:val="22"/>
          <w:szCs w:val="22"/>
          <w:lang w:val="en-GB"/>
        </w:rPr>
        <w:t>ertification</w:t>
      </w:r>
      <w:r w:rsidR="00042A57" w:rsidRPr="5B9A1E30">
        <w:rPr>
          <w:rFonts w:cs="Calibri"/>
          <w:sz w:val="22"/>
          <w:szCs w:val="22"/>
          <w:lang w:val="en-GB"/>
        </w:rPr>
        <w:t xml:space="preserve"> status</w:t>
      </w:r>
      <w:r w:rsidR="001A26AA" w:rsidRPr="5B9A1E30">
        <w:rPr>
          <w:rFonts w:cs="Calibri"/>
          <w:sz w:val="22"/>
          <w:szCs w:val="22"/>
          <w:lang w:val="en-GB"/>
        </w:rPr>
        <w:t xml:space="preserve">. </w:t>
      </w:r>
      <w:r w:rsidR="00042A57" w:rsidRPr="5B9A1E30">
        <w:rPr>
          <w:rFonts w:cs="Calibri"/>
          <w:sz w:val="22"/>
          <w:szCs w:val="22"/>
          <w:lang w:val="en-GB"/>
        </w:rPr>
        <w:t>Benchmark L</w:t>
      </w:r>
      <w:r w:rsidR="00A724A6" w:rsidRPr="5B9A1E30">
        <w:rPr>
          <w:rFonts w:cs="Calibri"/>
          <w:sz w:val="22"/>
          <w:szCs w:val="22"/>
          <w:lang w:val="en-GB"/>
        </w:rPr>
        <w:t>2</w:t>
      </w:r>
      <w:r w:rsidR="001A26AA" w:rsidRPr="5B9A1E30">
        <w:rPr>
          <w:rFonts w:cs="Calibri"/>
          <w:sz w:val="22"/>
          <w:szCs w:val="22"/>
          <w:lang w:val="en-GB"/>
        </w:rPr>
        <w:t xml:space="preserve"> is granted for the initial application and </w:t>
      </w:r>
      <w:r w:rsidR="00A724A6" w:rsidRPr="5B9A1E30">
        <w:rPr>
          <w:rFonts w:cs="Calibri"/>
          <w:sz w:val="22"/>
          <w:szCs w:val="22"/>
          <w:lang w:val="en-GB"/>
        </w:rPr>
        <w:t>Full Standards</w:t>
      </w:r>
      <w:r w:rsidR="001A26AA" w:rsidRPr="5B9A1E30">
        <w:rPr>
          <w:rFonts w:cs="Calibri"/>
          <w:sz w:val="22"/>
          <w:szCs w:val="22"/>
          <w:lang w:val="en-GB"/>
        </w:rPr>
        <w:t xml:space="preserve"> is granted for the second and subsequent applications. </w:t>
      </w:r>
      <w:r w:rsidR="00A724A6" w:rsidRPr="5B9A1E30">
        <w:rPr>
          <w:rFonts w:cs="Calibri"/>
          <w:sz w:val="22"/>
          <w:szCs w:val="22"/>
          <w:lang w:val="en-GB"/>
        </w:rPr>
        <w:t>Benchmark L1</w:t>
      </w:r>
      <w:r w:rsidR="001A26AA" w:rsidRPr="5B9A1E30">
        <w:rPr>
          <w:rFonts w:cs="Calibri"/>
          <w:sz w:val="22"/>
          <w:szCs w:val="22"/>
          <w:lang w:val="en-GB"/>
        </w:rPr>
        <w:t xml:space="preserve"> is designed for registries that have insufficient activity levels and can be renewed. The requirements are described in policies that are available on</w:t>
      </w:r>
      <w:r w:rsidR="00AD0884" w:rsidRPr="5B9A1E30">
        <w:rPr>
          <w:rFonts w:cs="Calibri"/>
          <w:sz w:val="22"/>
          <w:szCs w:val="22"/>
          <w:lang w:val="en-GB"/>
        </w:rPr>
        <w:t xml:space="preserve"> the WMDA membership website (hereinafter: “</w:t>
      </w:r>
      <w:r w:rsidR="00AD0884" w:rsidRPr="5B9A1E30">
        <w:rPr>
          <w:rFonts w:cs="Calibri"/>
          <w:sz w:val="22"/>
          <w:szCs w:val="22"/>
          <w:u w:val="single"/>
          <w:lang w:val="en-GB"/>
        </w:rPr>
        <w:t>WMDA Share</w:t>
      </w:r>
      <w:r w:rsidR="00AD0884" w:rsidRPr="5B9A1E30">
        <w:rPr>
          <w:rFonts w:cs="Calibri"/>
          <w:sz w:val="22"/>
          <w:szCs w:val="22"/>
          <w:lang w:val="en-GB"/>
        </w:rPr>
        <w:t xml:space="preserve">”) and available on request at </w:t>
      </w:r>
      <w:hyperlink r:id="rId11">
        <w:r w:rsidR="003D4705" w:rsidRPr="5B9A1E30">
          <w:rPr>
            <w:rStyle w:val="Hyperlink"/>
            <w:rFonts w:cs="Calibri"/>
            <w:sz w:val="22"/>
            <w:szCs w:val="22"/>
            <w:lang w:val="en-GB"/>
          </w:rPr>
          <w:t>accreditation@wmda.info</w:t>
        </w:r>
      </w:hyperlink>
      <w:r w:rsidR="003D4705" w:rsidRPr="5B9A1E30">
        <w:rPr>
          <w:rFonts w:cs="Calibri"/>
          <w:sz w:val="22"/>
          <w:szCs w:val="22"/>
          <w:lang w:val="en-GB"/>
        </w:rPr>
        <w:t xml:space="preserve"> </w:t>
      </w:r>
      <w:r w:rsidR="00AD0884" w:rsidRPr="5B9A1E30">
        <w:rPr>
          <w:rFonts w:cs="Calibri"/>
          <w:sz w:val="22"/>
          <w:szCs w:val="22"/>
          <w:lang w:val="en-GB"/>
        </w:rPr>
        <w:t>.</w:t>
      </w:r>
      <w:r w:rsidR="001A26AA" w:rsidRPr="5B9A1E30">
        <w:rPr>
          <w:rFonts w:cs="Calibri"/>
          <w:sz w:val="22"/>
          <w:szCs w:val="22"/>
          <w:lang w:val="en-GB"/>
        </w:rPr>
        <w:t xml:space="preserve"> </w:t>
      </w:r>
    </w:p>
    <w:p w14:paraId="6141C1C2" w14:textId="2F77BE30" w:rsidR="00C833A6" w:rsidRPr="004F48B3" w:rsidRDefault="00CD443A" w:rsidP="007863DC">
      <w:pPr>
        <w:numPr>
          <w:ilvl w:val="1"/>
          <w:numId w:val="7"/>
        </w:numPr>
        <w:tabs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Registry </w:t>
      </w:r>
      <w:r w:rsidR="000C7ABB">
        <w:rPr>
          <w:rFonts w:cs="Calibri"/>
          <w:sz w:val="22"/>
          <w:szCs w:val="22"/>
          <w:lang w:val="en-GB"/>
        </w:rPr>
        <w:t>will</w:t>
      </w:r>
      <w:r w:rsidRPr="004F48B3">
        <w:rPr>
          <w:rFonts w:cs="Calibri"/>
          <w:sz w:val="22"/>
          <w:szCs w:val="22"/>
          <w:lang w:val="en-GB"/>
        </w:rPr>
        <w:t xml:space="preserve"> indicate the </w:t>
      </w:r>
      <w:r w:rsidR="001A26AA" w:rsidRPr="004F48B3">
        <w:rPr>
          <w:rFonts w:cs="Calibri"/>
          <w:sz w:val="22"/>
          <w:szCs w:val="22"/>
          <w:lang w:val="en-GB"/>
        </w:rPr>
        <w:t>level of certification</w:t>
      </w:r>
      <w:r w:rsidR="007863DC" w:rsidRPr="004F48B3">
        <w:rPr>
          <w:rFonts w:cs="Calibri"/>
          <w:sz w:val="22"/>
          <w:szCs w:val="22"/>
          <w:lang w:val="en-GB"/>
        </w:rPr>
        <w:t xml:space="preserve"> it seeks to obtain</w:t>
      </w:r>
      <w:r w:rsidR="001A26AA" w:rsidRPr="004F48B3">
        <w:rPr>
          <w:rFonts w:cs="Calibri"/>
          <w:sz w:val="22"/>
          <w:szCs w:val="22"/>
          <w:lang w:val="en-GB"/>
        </w:rPr>
        <w:t xml:space="preserve"> </w:t>
      </w:r>
      <w:r w:rsidR="00D15240" w:rsidRPr="004F48B3">
        <w:rPr>
          <w:rFonts w:cs="Calibri"/>
          <w:sz w:val="22"/>
          <w:szCs w:val="22"/>
          <w:lang w:val="en-GB"/>
        </w:rPr>
        <w:t xml:space="preserve">in </w:t>
      </w:r>
      <w:r w:rsidR="00CF7407">
        <w:rPr>
          <w:rFonts w:cs="Calibri"/>
          <w:sz w:val="22"/>
          <w:szCs w:val="22"/>
          <w:lang w:val="en-GB"/>
        </w:rPr>
        <w:t xml:space="preserve">the </w:t>
      </w:r>
      <w:r w:rsidR="00AD0884" w:rsidRPr="004F48B3">
        <w:rPr>
          <w:rFonts w:cs="Calibri"/>
          <w:sz w:val="22"/>
          <w:szCs w:val="22"/>
          <w:lang w:val="en-GB"/>
        </w:rPr>
        <w:t>Letter of Intent</w:t>
      </w:r>
      <w:r w:rsidR="007863DC" w:rsidRPr="004F48B3">
        <w:rPr>
          <w:rFonts w:cs="Calibri"/>
          <w:sz w:val="22"/>
          <w:szCs w:val="22"/>
          <w:lang w:val="en-GB"/>
        </w:rPr>
        <w:t>, available on WMDA</w:t>
      </w:r>
      <w:r w:rsidR="001F5C98">
        <w:rPr>
          <w:rFonts w:cs="Calibri"/>
          <w:sz w:val="22"/>
          <w:szCs w:val="22"/>
          <w:lang w:val="en-GB"/>
        </w:rPr>
        <w:t>’s</w:t>
      </w:r>
      <w:r w:rsidR="007863DC" w:rsidRPr="004F48B3">
        <w:rPr>
          <w:rFonts w:cs="Calibri"/>
          <w:sz w:val="22"/>
          <w:szCs w:val="22"/>
          <w:lang w:val="en-GB"/>
        </w:rPr>
        <w:t xml:space="preserve"> </w:t>
      </w:r>
      <w:r w:rsidR="00AD0884" w:rsidRPr="004F48B3">
        <w:rPr>
          <w:rFonts w:cs="Calibri"/>
          <w:sz w:val="22"/>
          <w:szCs w:val="22"/>
          <w:lang w:val="en-GB"/>
        </w:rPr>
        <w:t>website</w:t>
      </w:r>
      <w:r w:rsidR="00D15240" w:rsidRPr="004F48B3">
        <w:rPr>
          <w:rFonts w:cs="Calibri"/>
          <w:sz w:val="22"/>
          <w:szCs w:val="22"/>
          <w:lang w:val="en-GB"/>
        </w:rPr>
        <w:t xml:space="preserve"> </w:t>
      </w:r>
      <w:r w:rsidR="00AD0884" w:rsidRPr="004F48B3">
        <w:rPr>
          <w:rFonts w:cs="Calibri"/>
          <w:sz w:val="22"/>
          <w:szCs w:val="22"/>
          <w:lang w:val="en-GB"/>
        </w:rPr>
        <w:t>(</w:t>
      </w:r>
      <w:hyperlink r:id="rId12" w:history="1">
        <w:r w:rsidR="00456795">
          <w:rPr>
            <w:rStyle w:val="Hyperlink"/>
          </w:rPr>
          <w:t>Ensuring Quality | WMDA</w:t>
        </w:r>
      </w:hyperlink>
      <w:r w:rsidR="00456795" w:rsidRPr="004F48B3">
        <w:rPr>
          <w:rFonts w:cs="Calibri"/>
          <w:sz w:val="22"/>
          <w:szCs w:val="22"/>
          <w:lang w:val="en-GB"/>
        </w:rPr>
        <w:t xml:space="preserve"> </w:t>
      </w:r>
      <w:r w:rsidR="00D15240" w:rsidRPr="004F48B3">
        <w:rPr>
          <w:rFonts w:cs="Calibri"/>
          <w:sz w:val="22"/>
          <w:szCs w:val="22"/>
          <w:lang w:val="en-GB"/>
        </w:rPr>
        <w:t>)</w:t>
      </w:r>
      <w:r w:rsidR="00700FC0" w:rsidRPr="004F48B3">
        <w:rPr>
          <w:rFonts w:cs="Calibri"/>
          <w:sz w:val="22"/>
          <w:szCs w:val="22"/>
          <w:lang w:val="en-GB"/>
        </w:rPr>
        <w:t>.</w:t>
      </w:r>
    </w:p>
    <w:p w14:paraId="5B09BE62" w14:textId="381F5C6E" w:rsidR="00D32342" w:rsidRPr="004F48B3" w:rsidRDefault="00D32342" w:rsidP="00700FC0">
      <w:pPr>
        <w:tabs>
          <w:tab w:val="left" w:pos="1440"/>
        </w:tabs>
        <w:jc w:val="both"/>
        <w:rPr>
          <w:rFonts w:cs="Calibri"/>
          <w:sz w:val="22"/>
          <w:szCs w:val="22"/>
          <w:lang w:val="en-GB"/>
        </w:rPr>
      </w:pPr>
    </w:p>
    <w:p w14:paraId="7942DFBA" w14:textId="467D04EB" w:rsidR="00F90A86" w:rsidRDefault="00F90A86" w:rsidP="00700FC0">
      <w:pPr>
        <w:numPr>
          <w:ilvl w:val="0"/>
          <w:numId w:val="7"/>
        </w:numPr>
        <w:tabs>
          <w:tab w:val="left" w:pos="720"/>
        </w:tabs>
        <w:ind w:left="0" w:hanging="720"/>
        <w:jc w:val="both"/>
        <w:rPr>
          <w:rFonts w:cs="Calibri"/>
          <w:b/>
          <w:sz w:val="22"/>
          <w:szCs w:val="22"/>
          <w:lang w:val="en-GB"/>
        </w:rPr>
      </w:pPr>
      <w:r w:rsidRPr="004F48B3">
        <w:rPr>
          <w:rFonts w:cs="Calibri"/>
          <w:b/>
          <w:sz w:val="22"/>
          <w:szCs w:val="22"/>
          <w:lang w:val="en-GB"/>
        </w:rPr>
        <w:t>WMDA Standards</w:t>
      </w:r>
    </w:p>
    <w:p w14:paraId="70EF9F8A" w14:textId="77777777" w:rsidR="00830880" w:rsidRPr="004F48B3" w:rsidRDefault="00830880" w:rsidP="00830880">
      <w:pPr>
        <w:tabs>
          <w:tab w:val="left" w:pos="720"/>
        </w:tabs>
        <w:jc w:val="both"/>
        <w:rPr>
          <w:rFonts w:cs="Calibri"/>
          <w:b/>
          <w:sz w:val="22"/>
          <w:szCs w:val="22"/>
          <w:lang w:val="en-GB"/>
        </w:rPr>
      </w:pPr>
    </w:p>
    <w:p w14:paraId="3C20CF3F" w14:textId="1DE5E263" w:rsidR="00700FC0" w:rsidRPr="000F6C29" w:rsidRDefault="008F79BD" w:rsidP="1D04CEF2">
      <w:pPr>
        <w:numPr>
          <w:ilvl w:val="1"/>
          <w:numId w:val="7"/>
        </w:numPr>
        <w:tabs>
          <w:tab w:val="left" w:pos="1440"/>
        </w:tabs>
        <w:ind w:left="0" w:hanging="720"/>
        <w:jc w:val="both"/>
        <w:rPr>
          <w:rFonts w:eastAsia="Calibri" w:cs="Calibri"/>
          <w:b/>
          <w:bCs/>
          <w:sz w:val="22"/>
          <w:szCs w:val="22"/>
          <w:lang w:val="en-GB"/>
        </w:rPr>
      </w:pPr>
      <w:r w:rsidRPr="1D04CEF2">
        <w:rPr>
          <w:rFonts w:cs="Calibri"/>
          <w:sz w:val="22"/>
          <w:szCs w:val="22"/>
          <w:lang w:val="en-GB"/>
        </w:rPr>
        <w:t>WMDA Standards are developed</w:t>
      </w:r>
      <w:r w:rsidR="00324895" w:rsidRPr="1D04CEF2">
        <w:rPr>
          <w:rFonts w:cs="Calibri"/>
          <w:sz w:val="22"/>
          <w:szCs w:val="22"/>
          <w:lang w:val="en-GB"/>
        </w:rPr>
        <w:t xml:space="preserve"> by the Standards Committee</w:t>
      </w:r>
      <w:r w:rsidRPr="1D04CEF2">
        <w:rPr>
          <w:rFonts w:cs="Calibri"/>
          <w:sz w:val="22"/>
          <w:szCs w:val="22"/>
          <w:lang w:val="en-GB"/>
        </w:rPr>
        <w:t xml:space="preserve"> and approved by the </w:t>
      </w:r>
      <w:r w:rsidR="00AD0884" w:rsidRPr="1D04CEF2">
        <w:rPr>
          <w:rFonts w:cs="Calibri"/>
          <w:sz w:val="22"/>
          <w:szCs w:val="22"/>
          <w:lang w:val="en-GB"/>
        </w:rPr>
        <w:t xml:space="preserve">WMDA </w:t>
      </w:r>
      <w:r w:rsidR="00E96001">
        <w:rPr>
          <w:rFonts w:cs="Calibri"/>
          <w:sz w:val="22"/>
          <w:szCs w:val="22"/>
          <w:lang w:val="en-GB"/>
        </w:rPr>
        <w:t xml:space="preserve">Membership </w:t>
      </w:r>
      <w:r w:rsidR="00AD0884" w:rsidRPr="1D04CEF2">
        <w:rPr>
          <w:rFonts w:cs="Calibri"/>
          <w:sz w:val="22"/>
          <w:szCs w:val="22"/>
          <w:lang w:val="en-GB"/>
        </w:rPr>
        <w:t>Board based on recommendations of the WMDA membership</w:t>
      </w:r>
      <w:r w:rsidRPr="1D04CEF2">
        <w:rPr>
          <w:rFonts w:cs="Calibri"/>
          <w:sz w:val="22"/>
          <w:szCs w:val="22"/>
          <w:lang w:val="en-GB"/>
        </w:rPr>
        <w:t xml:space="preserve">. The most recent version of the WMDA Standards is publicly accessible on </w:t>
      </w:r>
      <w:r w:rsidR="087F1503" w:rsidRPr="1D04CEF2">
        <w:rPr>
          <w:rFonts w:cs="Calibri"/>
          <w:sz w:val="22"/>
          <w:szCs w:val="22"/>
          <w:lang w:val="en-GB"/>
        </w:rPr>
        <w:t xml:space="preserve">WMDA's </w:t>
      </w:r>
      <w:r w:rsidR="087F1503" w:rsidRPr="1D04CEF2">
        <w:rPr>
          <w:rFonts w:eastAsia="Calibri" w:cs="Calibri"/>
          <w:sz w:val="22"/>
          <w:szCs w:val="22"/>
          <w:lang w:val="en-GB"/>
        </w:rPr>
        <w:t>website (</w:t>
      </w:r>
      <w:hyperlink r:id="rId13">
        <w:r w:rsidR="00456795" w:rsidRPr="1D04CEF2">
          <w:rPr>
            <w:rStyle w:val="Hyperlink"/>
          </w:rPr>
          <w:t>Ensuring Quality | WMDA</w:t>
        </w:r>
      </w:hyperlink>
      <w:r w:rsidR="087F1503" w:rsidRPr="1D04CEF2">
        <w:rPr>
          <w:rFonts w:eastAsia="Calibri" w:cs="Calibri"/>
          <w:sz w:val="22"/>
          <w:szCs w:val="22"/>
          <w:lang w:val="en-GB"/>
        </w:rPr>
        <w:t>).</w:t>
      </w:r>
      <w:r w:rsidR="0033095C" w:rsidRPr="1D04CEF2">
        <w:rPr>
          <w:rFonts w:cs="Calibri"/>
          <w:sz w:val="22"/>
          <w:szCs w:val="22"/>
          <w:lang w:val="en-GB"/>
        </w:rPr>
        <w:t xml:space="preserve"> </w:t>
      </w:r>
      <w:r w:rsidRPr="1D04CEF2">
        <w:rPr>
          <w:rFonts w:cs="Calibri"/>
          <w:sz w:val="22"/>
          <w:szCs w:val="22"/>
          <w:lang w:val="en-GB"/>
        </w:rPr>
        <w:t>Changes</w:t>
      </w:r>
      <w:r w:rsidR="005E5DF1" w:rsidRPr="1D04CEF2">
        <w:rPr>
          <w:rFonts w:cs="Calibri"/>
          <w:sz w:val="22"/>
          <w:szCs w:val="22"/>
          <w:lang w:val="en-GB"/>
        </w:rPr>
        <w:t xml:space="preserve"> to</w:t>
      </w:r>
      <w:r w:rsidRPr="1D04CEF2">
        <w:rPr>
          <w:rFonts w:cs="Calibri"/>
          <w:sz w:val="22"/>
          <w:szCs w:val="22"/>
          <w:lang w:val="en-GB"/>
        </w:rPr>
        <w:t xml:space="preserve"> and/or new </w:t>
      </w:r>
      <w:r w:rsidR="00D32342" w:rsidRPr="1D04CEF2">
        <w:rPr>
          <w:rFonts w:cs="Calibri"/>
          <w:sz w:val="22"/>
          <w:szCs w:val="22"/>
          <w:lang w:val="en-GB"/>
        </w:rPr>
        <w:t>WMDA S</w:t>
      </w:r>
      <w:r w:rsidRPr="1D04CEF2">
        <w:rPr>
          <w:rFonts w:cs="Calibri"/>
          <w:sz w:val="22"/>
          <w:szCs w:val="22"/>
          <w:lang w:val="en-GB"/>
        </w:rPr>
        <w:t xml:space="preserve">tandards are </w:t>
      </w:r>
      <w:r w:rsidR="00AD0884" w:rsidRPr="1D04CEF2">
        <w:rPr>
          <w:rFonts w:cs="Calibri"/>
          <w:sz w:val="22"/>
          <w:szCs w:val="22"/>
          <w:lang w:val="en-GB"/>
        </w:rPr>
        <w:t>based on membership consultation</w:t>
      </w:r>
      <w:r w:rsidR="00324895" w:rsidRPr="1D04CEF2">
        <w:rPr>
          <w:rFonts w:cs="Calibri"/>
          <w:sz w:val="22"/>
          <w:szCs w:val="22"/>
          <w:lang w:val="en-GB"/>
        </w:rPr>
        <w:t xml:space="preserve"> followed by a public consultation. The new version of WMDA Standards is posted on the WMDA</w:t>
      </w:r>
      <w:r w:rsidR="001F5C98" w:rsidRPr="1D04CEF2">
        <w:rPr>
          <w:rFonts w:cs="Calibri"/>
          <w:sz w:val="22"/>
          <w:szCs w:val="22"/>
          <w:lang w:val="en-GB"/>
        </w:rPr>
        <w:t>’s</w:t>
      </w:r>
      <w:r w:rsidR="00324895" w:rsidRPr="1D04CEF2">
        <w:rPr>
          <w:rFonts w:cs="Calibri"/>
          <w:sz w:val="22"/>
          <w:szCs w:val="22"/>
          <w:lang w:val="en-GB"/>
        </w:rPr>
        <w:t xml:space="preserve"> website</w:t>
      </w:r>
      <w:r w:rsidRPr="1D04CEF2">
        <w:rPr>
          <w:rFonts w:cs="Calibri"/>
          <w:sz w:val="22"/>
          <w:szCs w:val="22"/>
          <w:lang w:val="en-GB"/>
        </w:rPr>
        <w:t xml:space="preserve"> prior to implementation.</w:t>
      </w:r>
      <w:r w:rsidR="00D32342" w:rsidRPr="1D04CEF2">
        <w:rPr>
          <w:rFonts w:cs="Calibri"/>
          <w:sz w:val="22"/>
          <w:szCs w:val="22"/>
          <w:lang w:val="en-GB"/>
        </w:rPr>
        <w:t xml:space="preserve"> The transition period is defined as six months, unless </w:t>
      </w:r>
      <w:r w:rsidR="00796618" w:rsidRPr="1D04CEF2">
        <w:rPr>
          <w:rFonts w:cs="Calibri"/>
          <w:sz w:val="22"/>
          <w:szCs w:val="22"/>
          <w:lang w:val="en-GB"/>
        </w:rPr>
        <w:t xml:space="preserve">the WMDA </w:t>
      </w:r>
      <w:r w:rsidR="00E96001">
        <w:rPr>
          <w:rFonts w:cs="Calibri"/>
          <w:sz w:val="22"/>
          <w:szCs w:val="22"/>
          <w:lang w:val="en-GB"/>
        </w:rPr>
        <w:t xml:space="preserve">Membership </w:t>
      </w:r>
      <w:r w:rsidR="00796618" w:rsidRPr="1D04CEF2">
        <w:rPr>
          <w:rFonts w:cs="Calibri"/>
          <w:sz w:val="22"/>
          <w:szCs w:val="22"/>
          <w:lang w:val="en-GB"/>
        </w:rPr>
        <w:t xml:space="preserve">Board decides that </w:t>
      </w:r>
      <w:r w:rsidR="00D32342" w:rsidRPr="1D04CEF2">
        <w:rPr>
          <w:rFonts w:cs="Calibri"/>
          <w:sz w:val="22"/>
          <w:szCs w:val="22"/>
          <w:lang w:val="en-GB"/>
        </w:rPr>
        <w:t xml:space="preserve">changes of the WMDA Standards </w:t>
      </w:r>
      <w:r w:rsidR="00796618" w:rsidRPr="1D04CEF2">
        <w:rPr>
          <w:rFonts w:cs="Calibri"/>
          <w:sz w:val="22"/>
          <w:szCs w:val="22"/>
          <w:lang w:val="en-GB"/>
        </w:rPr>
        <w:t>nee</w:t>
      </w:r>
      <w:r w:rsidR="00D32342" w:rsidRPr="1D04CEF2">
        <w:rPr>
          <w:rFonts w:cs="Calibri"/>
          <w:sz w:val="22"/>
          <w:szCs w:val="22"/>
          <w:lang w:val="en-GB"/>
        </w:rPr>
        <w:t>d</w:t>
      </w:r>
      <w:r w:rsidR="00796618" w:rsidRPr="1D04CEF2">
        <w:rPr>
          <w:rFonts w:cs="Calibri"/>
          <w:sz w:val="22"/>
          <w:szCs w:val="22"/>
          <w:lang w:val="en-GB"/>
        </w:rPr>
        <w:t xml:space="preserve"> to be implemented sooner</w:t>
      </w:r>
      <w:r w:rsidR="00D32342" w:rsidRPr="1D04CEF2">
        <w:rPr>
          <w:rFonts w:cs="Calibri"/>
          <w:sz w:val="22"/>
          <w:szCs w:val="22"/>
          <w:lang w:val="en-GB"/>
        </w:rPr>
        <w:t>.</w:t>
      </w:r>
    </w:p>
    <w:p w14:paraId="7F9FF8E6" w14:textId="643F1707" w:rsidR="001A26AA" w:rsidRPr="004F48B3" w:rsidRDefault="001A26AA" w:rsidP="1D04CEF2">
      <w:pPr>
        <w:numPr>
          <w:ilvl w:val="1"/>
          <w:numId w:val="7"/>
        </w:numPr>
        <w:tabs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203E6EF4">
        <w:rPr>
          <w:rFonts w:cs="Calibri"/>
          <w:sz w:val="22"/>
          <w:szCs w:val="22"/>
          <w:lang w:val="en-GB"/>
        </w:rPr>
        <w:t xml:space="preserve">For </w:t>
      </w:r>
      <w:r w:rsidR="00A039AD" w:rsidRPr="203E6EF4">
        <w:rPr>
          <w:rFonts w:cs="Calibri"/>
          <w:sz w:val="22"/>
          <w:szCs w:val="22"/>
          <w:lang w:val="en-GB"/>
        </w:rPr>
        <w:t>Benchmark L1</w:t>
      </w:r>
      <w:r w:rsidRPr="203E6EF4">
        <w:rPr>
          <w:rFonts w:cs="Calibri"/>
          <w:sz w:val="22"/>
          <w:szCs w:val="22"/>
          <w:lang w:val="en-GB"/>
        </w:rPr>
        <w:t xml:space="preserve"> or </w:t>
      </w:r>
      <w:r w:rsidR="00A039AD" w:rsidRPr="203E6EF4">
        <w:rPr>
          <w:rFonts w:cs="Calibri"/>
          <w:sz w:val="22"/>
          <w:szCs w:val="22"/>
          <w:lang w:val="en-GB"/>
        </w:rPr>
        <w:t>Benchmark L2</w:t>
      </w:r>
      <w:r w:rsidR="00605CD2" w:rsidRPr="203E6EF4">
        <w:rPr>
          <w:rFonts w:cs="Calibri"/>
          <w:sz w:val="22"/>
          <w:szCs w:val="22"/>
          <w:lang w:val="en-GB"/>
        </w:rPr>
        <w:t xml:space="preserve"> </w:t>
      </w:r>
      <w:r w:rsidR="125C7ED9" w:rsidRPr="203E6EF4">
        <w:rPr>
          <w:rFonts w:cs="Calibri"/>
          <w:sz w:val="22"/>
          <w:szCs w:val="22"/>
          <w:lang w:val="en-GB"/>
        </w:rPr>
        <w:t>C</w:t>
      </w:r>
      <w:r w:rsidR="00605CD2" w:rsidRPr="203E6EF4">
        <w:rPr>
          <w:rFonts w:cs="Calibri"/>
          <w:sz w:val="22"/>
          <w:szCs w:val="22"/>
          <w:lang w:val="en-GB"/>
        </w:rPr>
        <w:t>ertification</w:t>
      </w:r>
      <w:r w:rsidRPr="203E6EF4">
        <w:rPr>
          <w:rFonts w:cs="Calibri"/>
          <w:sz w:val="22"/>
          <w:szCs w:val="22"/>
          <w:lang w:val="en-GB"/>
        </w:rPr>
        <w:t xml:space="preserve">, Registry </w:t>
      </w:r>
      <w:r w:rsidR="000C7ABB" w:rsidRPr="203E6EF4">
        <w:rPr>
          <w:rFonts w:cs="Calibri"/>
          <w:sz w:val="22"/>
          <w:szCs w:val="22"/>
          <w:lang w:val="en-GB"/>
        </w:rPr>
        <w:t>shall</w:t>
      </w:r>
      <w:r w:rsidRPr="203E6EF4">
        <w:rPr>
          <w:rFonts w:cs="Calibri"/>
          <w:sz w:val="22"/>
          <w:szCs w:val="22"/>
          <w:lang w:val="en-GB"/>
        </w:rPr>
        <w:t xml:space="preserve"> comply with the 'benchmark' WMDA Standards.</w:t>
      </w:r>
      <w:r w:rsidR="005E5DF1" w:rsidRPr="203E6EF4">
        <w:rPr>
          <w:rFonts w:cs="Calibri"/>
          <w:sz w:val="22"/>
          <w:szCs w:val="22"/>
          <w:lang w:val="en-GB"/>
        </w:rPr>
        <w:t xml:space="preserve"> These standards are clearly labelled in the WMDA Standards.</w:t>
      </w:r>
    </w:p>
    <w:p w14:paraId="72AA37D4" w14:textId="63635E87" w:rsidR="00BD2CF2" w:rsidRDefault="001A26AA" w:rsidP="01A2773C">
      <w:pPr>
        <w:numPr>
          <w:ilvl w:val="1"/>
          <w:numId w:val="7"/>
        </w:numPr>
        <w:tabs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01A2773C">
        <w:rPr>
          <w:rFonts w:cs="Calibri"/>
          <w:sz w:val="22"/>
          <w:szCs w:val="22"/>
          <w:lang w:val="en-GB"/>
        </w:rPr>
        <w:t xml:space="preserve">For </w:t>
      </w:r>
      <w:r w:rsidR="00E16900" w:rsidRPr="01A2773C">
        <w:rPr>
          <w:rFonts w:cs="Calibri"/>
          <w:sz w:val="22"/>
          <w:szCs w:val="22"/>
          <w:lang w:val="en-GB"/>
        </w:rPr>
        <w:t xml:space="preserve">Full Standards </w:t>
      </w:r>
      <w:r w:rsidR="1DB14879" w:rsidRPr="01A2773C">
        <w:rPr>
          <w:rFonts w:cs="Calibri"/>
          <w:sz w:val="22"/>
          <w:szCs w:val="22"/>
          <w:lang w:val="en-GB"/>
        </w:rPr>
        <w:t>C</w:t>
      </w:r>
      <w:r w:rsidR="00CC42A6" w:rsidRPr="01A2773C">
        <w:rPr>
          <w:rFonts w:cs="Calibri"/>
          <w:sz w:val="22"/>
          <w:szCs w:val="22"/>
          <w:lang w:val="en-GB"/>
        </w:rPr>
        <w:t>ertification</w:t>
      </w:r>
      <w:r w:rsidRPr="01A2773C">
        <w:rPr>
          <w:rFonts w:cs="Calibri"/>
          <w:sz w:val="22"/>
          <w:szCs w:val="22"/>
          <w:lang w:val="en-GB"/>
        </w:rPr>
        <w:t xml:space="preserve">, Registry </w:t>
      </w:r>
      <w:r w:rsidR="000C7ABB" w:rsidRPr="01A2773C">
        <w:rPr>
          <w:rFonts w:cs="Calibri"/>
          <w:sz w:val="22"/>
          <w:szCs w:val="22"/>
          <w:lang w:val="en-GB"/>
        </w:rPr>
        <w:t xml:space="preserve">shall </w:t>
      </w:r>
      <w:r w:rsidRPr="01A2773C">
        <w:rPr>
          <w:rFonts w:cs="Calibri"/>
          <w:sz w:val="22"/>
          <w:szCs w:val="22"/>
          <w:lang w:val="en-GB"/>
        </w:rPr>
        <w:t xml:space="preserve">comply with all </w:t>
      </w:r>
      <w:r w:rsidR="003D265E" w:rsidRPr="01A2773C">
        <w:rPr>
          <w:rFonts w:cs="Calibri"/>
          <w:sz w:val="22"/>
          <w:szCs w:val="22"/>
          <w:lang w:val="en-GB"/>
        </w:rPr>
        <w:t xml:space="preserve">required </w:t>
      </w:r>
      <w:r w:rsidRPr="01A2773C">
        <w:rPr>
          <w:rFonts w:cs="Calibri"/>
          <w:sz w:val="22"/>
          <w:szCs w:val="22"/>
          <w:lang w:val="en-GB"/>
        </w:rPr>
        <w:t>WMDA Standards.</w:t>
      </w:r>
    </w:p>
    <w:p w14:paraId="628388E8" w14:textId="77777777" w:rsidR="00D32342" w:rsidRPr="004F48B3" w:rsidRDefault="00D32342" w:rsidP="00026A6C">
      <w:pPr>
        <w:rPr>
          <w:rFonts w:cs="Calibri"/>
          <w:b/>
          <w:sz w:val="22"/>
          <w:szCs w:val="22"/>
          <w:lang w:val="en-GB"/>
        </w:rPr>
      </w:pPr>
    </w:p>
    <w:p w14:paraId="236F0318" w14:textId="2629CC5E" w:rsidR="008F79BD" w:rsidRDefault="00B9587D" w:rsidP="00700FC0">
      <w:pPr>
        <w:numPr>
          <w:ilvl w:val="0"/>
          <w:numId w:val="7"/>
        </w:numPr>
        <w:tabs>
          <w:tab w:val="left" w:pos="720"/>
        </w:tabs>
        <w:ind w:left="0" w:hanging="720"/>
        <w:jc w:val="both"/>
        <w:rPr>
          <w:rFonts w:cs="Calibri"/>
          <w:b/>
          <w:sz w:val="22"/>
          <w:szCs w:val="22"/>
          <w:lang w:val="en-GB"/>
        </w:rPr>
      </w:pPr>
      <w:r w:rsidRPr="004F48B3">
        <w:rPr>
          <w:rFonts w:cs="Calibri"/>
          <w:b/>
          <w:sz w:val="22"/>
          <w:szCs w:val="22"/>
          <w:lang w:val="en-GB"/>
        </w:rPr>
        <w:t>Assessment</w:t>
      </w:r>
      <w:r w:rsidR="008F79BD" w:rsidRPr="004F48B3">
        <w:rPr>
          <w:rFonts w:cs="Calibri"/>
          <w:b/>
          <w:sz w:val="22"/>
          <w:szCs w:val="22"/>
          <w:lang w:val="en-GB"/>
        </w:rPr>
        <w:t xml:space="preserve"> </w:t>
      </w:r>
      <w:r w:rsidRPr="004F48B3">
        <w:rPr>
          <w:rFonts w:cs="Calibri"/>
          <w:b/>
          <w:sz w:val="22"/>
          <w:szCs w:val="22"/>
          <w:lang w:val="en-GB"/>
        </w:rPr>
        <w:t xml:space="preserve">to determine compliance with the </w:t>
      </w:r>
      <w:r w:rsidR="00206768" w:rsidRPr="004F48B3">
        <w:rPr>
          <w:rFonts w:cs="Calibri"/>
          <w:b/>
          <w:sz w:val="22"/>
          <w:szCs w:val="22"/>
          <w:lang w:val="en-GB"/>
        </w:rPr>
        <w:t xml:space="preserve">WMDA </w:t>
      </w:r>
      <w:r w:rsidR="00371702" w:rsidRPr="004F48B3">
        <w:rPr>
          <w:rFonts w:cs="Calibri"/>
          <w:b/>
          <w:sz w:val="22"/>
          <w:szCs w:val="22"/>
          <w:lang w:val="en-GB"/>
        </w:rPr>
        <w:t>Standards</w:t>
      </w:r>
    </w:p>
    <w:p w14:paraId="21E6F493" w14:textId="77777777" w:rsidR="00BD2CF2" w:rsidRPr="004F48B3" w:rsidRDefault="00BD2CF2" w:rsidP="00BD2CF2">
      <w:pPr>
        <w:tabs>
          <w:tab w:val="left" w:pos="720"/>
        </w:tabs>
        <w:jc w:val="both"/>
        <w:rPr>
          <w:rFonts w:cs="Calibri"/>
          <w:b/>
          <w:sz w:val="22"/>
          <w:szCs w:val="22"/>
          <w:lang w:val="en-GB"/>
        </w:rPr>
      </w:pPr>
    </w:p>
    <w:p w14:paraId="3C6404D6" w14:textId="53581FFC" w:rsidR="00F90A86" w:rsidRPr="004F48B3" w:rsidRDefault="001A26AA" w:rsidP="5B85B766">
      <w:pPr>
        <w:numPr>
          <w:ilvl w:val="1"/>
          <w:numId w:val="7"/>
        </w:numPr>
        <w:tabs>
          <w:tab w:val="left" w:pos="720"/>
        </w:tabs>
        <w:ind w:left="0" w:hanging="720"/>
        <w:jc w:val="both"/>
        <w:rPr>
          <w:rFonts w:cs="Calibri"/>
          <w:b/>
          <w:bCs/>
          <w:sz w:val="22"/>
          <w:szCs w:val="22"/>
          <w:lang w:val="en-GB"/>
        </w:rPr>
      </w:pPr>
      <w:r w:rsidRPr="10B8DCB2">
        <w:rPr>
          <w:rFonts w:cs="Calibri"/>
          <w:sz w:val="22"/>
          <w:szCs w:val="22"/>
          <w:lang w:val="en-GB"/>
        </w:rPr>
        <w:lastRenderedPageBreak/>
        <w:t xml:space="preserve">WMDA will assess whether Registry complies with the WMDA Standards according to the WMDA </w:t>
      </w:r>
      <w:r w:rsidR="631693E8" w:rsidRPr="10B8DCB2">
        <w:rPr>
          <w:rFonts w:cs="Calibri"/>
          <w:sz w:val="22"/>
          <w:szCs w:val="22"/>
          <w:lang w:val="en-GB"/>
        </w:rPr>
        <w:t>c</w:t>
      </w:r>
      <w:r w:rsidRPr="10B8DCB2">
        <w:rPr>
          <w:rFonts w:cs="Calibri"/>
          <w:sz w:val="22"/>
          <w:szCs w:val="22"/>
          <w:lang w:val="en-GB"/>
        </w:rPr>
        <w:t xml:space="preserve">ertification </w:t>
      </w:r>
      <w:r w:rsidR="5CFAE7CF" w:rsidRPr="10B8DCB2">
        <w:rPr>
          <w:rFonts w:cs="Calibri"/>
          <w:sz w:val="22"/>
          <w:szCs w:val="22"/>
          <w:lang w:val="en-GB"/>
        </w:rPr>
        <w:t>p</w:t>
      </w:r>
      <w:r w:rsidRPr="10B8DCB2">
        <w:rPr>
          <w:rFonts w:cs="Calibri"/>
          <w:sz w:val="22"/>
          <w:szCs w:val="22"/>
          <w:lang w:val="en-GB"/>
        </w:rPr>
        <w:t>olicies, available on WMDA Share.</w:t>
      </w:r>
      <w:r w:rsidR="0032369B" w:rsidRPr="10B8DCB2">
        <w:rPr>
          <w:rFonts w:cs="Calibri"/>
          <w:sz w:val="22"/>
          <w:szCs w:val="22"/>
          <w:lang w:val="en-GB"/>
        </w:rPr>
        <w:t xml:space="preserve"> WMDA may update the WMDA </w:t>
      </w:r>
      <w:r w:rsidR="650AEE20" w:rsidRPr="10B8DCB2">
        <w:rPr>
          <w:rFonts w:cs="Calibri"/>
          <w:sz w:val="22"/>
          <w:szCs w:val="22"/>
          <w:lang w:val="en-GB"/>
        </w:rPr>
        <w:t>c</w:t>
      </w:r>
      <w:r w:rsidR="0032369B" w:rsidRPr="10B8DCB2">
        <w:rPr>
          <w:rFonts w:cs="Calibri"/>
          <w:sz w:val="22"/>
          <w:szCs w:val="22"/>
          <w:lang w:val="en-GB"/>
        </w:rPr>
        <w:t xml:space="preserve">ertification </w:t>
      </w:r>
      <w:r w:rsidR="6949F703" w:rsidRPr="10B8DCB2">
        <w:rPr>
          <w:rFonts w:cs="Calibri"/>
          <w:sz w:val="22"/>
          <w:szCs w:val="22"/>
          <w:lang w:val="en-GB"/>
        </w:rPr>
        <w:t>p</w:t>
      </w:r>
      <w:r w:rsidR="0032369B" w:rsidRPr="10B8DCB2">
        <w:rPr>
          <w:rFonts w:cs="Calibri"/>
          <w:sz w:val="22"/>
          <w:szCs w:val="22"/>
          <w:lang w:val="en-GB"/>
        </w:rPr>
        <w:t>olicies from time to time.</w:t>
      </w:r>
    </w:p>
    <w:p w14:paraId="402092D2" w14:textId="76CFF31D" w:rsidR="008F79BD" w:rsidRPr="00653F22" w:rsidRDefault="0032369B" w:rsidP="00700FC0">
      <w:pPr>
        <w:numPr>
          <w:ilvl w:val="1"/>
          <w:numId w:val="7"/>
        </w:numPr>
        <w:tabs>
          <w:tab w:val="left" w:pos="72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3FA282C6">
        <w:rPr>
          <w:rFonts w:cs="Calibri"/>
          <w:sz w:val="22"/>
          <w:szCs w:val="22"/>
          <w:lang w:val="en-GB"/>
        </w:rPr>
        <w:t>For</w:t>
      </w:r>
      <w:r w:rsidR="008F79BD" w:rsidRPr="3FA282C6">
        <w:rPr>
          <w:rFonts w:cs="Calibri"/>
          <w:sz w:val="22"/>
          <w:szCs w:val="22"/>
          <w:lang w:val="en-GB"/>
        </w:rPr>
        <w:t xml:space="preserve"> </w:t>
      </w:r>
      <w:r w:rsidR="00E16900" w:rsidRPr="3FA282C6">
        <w:rPr>
          <w:rFonts w:cs="Calibri"/>
          <w:sz w:val="22"/>
          <w:szCs w:val="22"/>
          <w:lang w:val="en-GB"/>
        </w:rPr>
        <w:t xml:space="preserve">Full Standards </w:t>
      </w:r>
      <w:r w:rsidR="43E902CD" w:rsidRPr="3FA282C6">
        <w:rPr>
          <w:rFonts w:cs="Calibri"/>
          <w:sz w:val="22"/>
          <w:szCs w:val="22"/>
          <w:lang w:val="en-GB"/>
        </w:rPr>
        <w:t>C</w:t>
      </w:r>
      <w:r w:rsidR="00747305" w:rsidRPr="3FA282C6">
        <w:rPr>
          <w:rFonts w:cs="Calibri"/>
          <w:sz w:val="22"/>
          <w:szCs w:val="22"/>
          <w:lang w:val="en-GB"/>
        </w:rPr>
        <w:t>ertifi</w:t>
      </w:r>
      <w:r w:rsidR="00D87FAD" w:rsidRPr="3FA282C6">
        <w:rPr>
          <w:rFonts w:cs="Calibri"/>
          <w:sz w:val="22"/>
          <w:szCs w:val="22"/>
          <w:lang w:val="en-GB"/>
        </w:rPr>
        <w:t>c</w:t>
      </w:r>
      <w:r w:rsidR="00747305" w:rsidRPr="3FA282C6">
        <w:rPr>
          <w:rFonts w:cs="Calibri"/>
          <w:sz w:val="22"/>
          <w:szCs w:val="22"/>
          <w:lang w:val="en-GB"/>
        </w:rPr>
        <w:t>ation</w:t>
      </w:r>
      <w:r w:rsidRPr="3FA282C6">
        <w:rPr>
          <w:rFonts w:cs="Calibri"/>
          <w:sz w:val="22"/>
          <w:szCs w:val="22"/>
          <w:lang w:val="en-GB"/>
        </w:rPr>
        <w:t>, Registry will</w:t>
      </w:r>
      <w:r w:rsidR="008F79BD" w:rsidRPr="3FA282C6">
        <w:rPr>
          <w:rFonts w:cs="Calibri"/>
          <w:sz w:val="22"/>
          <w:szCs w:val="22"/>
          <w:lang w:val="en-GB"/>
        </w:rPr>
        <w:t xml:space="preserve"> also</w:t>
      </w:r>
      <w:r w:rsidRPr="3FA282C6">
        <w:rPr>
          <w:rFonts w:cs="Calibri"/>
          <w:sz w:val="22"/>
          <w:szCs w:val="22"/>
          <w:lang w:val="en-GB"/>
        </w:rPr>
        <w:t xml:space="preserve"> be</w:t>
      </w:r>
      <w:r w:rsidR="008F79BD" w:rsidRPr="3FA282C6">
        <w:rPr>
          <w:rFonts w:cs="Calibri"/>
          <w:sz w:val="22"/>
          <w:szCs w:val="22"/>
          <w:lang w:val="en-GB"/>
        </w:rPr>
        <w:t xml:space="preserve"> evaluated by a</w:t>
      </w:r>
      <w:r w:rsidR="005E5DF1" w:rsidRPr="3FA282C6">
        <w:rPr>
          <w:rFonts w:cs="Calibri"/>
          <w:sz w:val="22"/>
          <w:szCs w:val="22"/>
          <w:lang w:val="en-GB"/>
        </w:rPr>
        <w:t>n on-site or</w:t>
      </w:r>
      <w:r w:rsidR="008F79BD" w:rsidRPr="3FA282C6">
        <w:rPr>
          <w:rFonts w:cs="Calibri"/>
          <w:sz w:val="22"/>
          <w:szCs w:val="22"/>
          <w:lang w:val="en-GB"/>
        </w:rPr>
        <w:t xml:space="preserve"> </w:t>
      </w:r>
      <w:r w:rsidR="000F6C29" w:rsidRPr="3FA282C6">
        <w:rPr>
          <w:rFonts w:cs="Calibri"/>
          <w:sz w:val="22"/>
          <w:szCs w:val="22"/>
          <w:lang w:val="en-GB"/>
        </w:rPr>
        <w:t>remote</w:t>
      </w:r>
      <w:r w:rsidR="00C57979" w:rsidRPr="3FA282C6">
        <w:rPr>
          <w:rFonts w:cs="Calibri"/>
          <w:sz w:val="22"/>
          <w:szCs w:val="22"/>
          <w:lang w:val="en-GB"/>
        </w:rPr>
        <w:t xml:space="preserve"> (video conference)</w:t>
      </w:r>
      <w:r w:rsidR="008F79BD" w:rsidRPr="3FA282C6">
        <w:rPr>
          <w:rFonts w:cs="Calibri"/>
          <w:sz w:val="22"/>
          <w:szCs w:val="22"/>
          <w:lang w:val="en-GB"/>
        </w:rPr>
        <w:t xml:space="preserve"> audit.</w:t>
      </w:r>
    </w:p>
    <w:p w14:paraId="256B11F0" w14:textId="3825577F" w:rsidR="00672FA0" w:rsidRPr="00043157" w:rsidRDefault="00672FA0" w:rsidP="00672FA0">
      <w:pPr>
        <w:numPr>
          <w:ilvl w:val="1"/>
          <w:numId w:val="7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5B51C984">
        <w:rPr>
          <w:rFonts w:cs="Calibri"/>
          <w:sz w:val="22"/>
          <w:szCs w:val="22"/>
          <w:lang w:val="en-GB"/>
        </w:rPr>
        <w:t>The application is either approved or disapproved</w:t>
      </w:r>
      <w:r w:rsidR="005E5DF1" w:rsidRPr="5B51C984">
        <w:rPr>
          <w:rFonts w:cs="Calibri"/>
          <w:sz w:val="22"/>
          <w:szCs w:val="22"/>
          <w:lang w:val="en-GB"/>
        </w:rPr>
        <w:t xml:space="preserve"> by the</w:t>
      </w:r>
      <w:r w:rsidR="00EC592B" w:rsidRPr="5B51C984">
        <w:rPr>
          <w:rFonts w:cs="Calibri"/>
          <w:sz w:val="22"/>
          <w:szCs w:val="22"/>
          <w:lang w:val="en-GB"/>
        </w:rPr>
        <w:t xml:space="preserve"> WMDA</w:t>
      </w:r>
      <w:r w:rsidR="005E5DF1" w:rsidRPr="5B51C984">
        <w:rPr>
          <w:rFonts w:cs="Calibri"/>
          <w:sz w:val="22"/>
          <w:szCs w:val="22"/>
          <w:lang w:val="en-GB"/>
        </w:rPr>
        <w:t xml:space="preserve"> </w:t>
      </w:r>
      <w:r w:rsidR="007F16EF" w:rsidRPr="5B51C984">
        <w:rPr>
          <w:rFonts w:cs="Calibri"/>
          <w:sz w:val="22"/>
          <w:szCs w:val="22"/>
          <w:lang w:val="en-GB"/>
        </w:rPr>
        <w:t>Certification</w:t>
      </w:r>
      <w:r w:rsidR="005E5DF1" w:rsidRPr="5B51C984">
        <w:rPr>
          <w:rFonts w:cs="Calibri"/>
          <w:sz w:val="22"/>
          <w:szCs w:val="22"/>
          <w:lang w:val="en-GB"/>
        </w:rPr>
        <w:t xml:space="preserve"> </w:t>
      </w:r>
      <w:r w:rsidR="00852871" w:rsidRPr="5B51C984">
        <w:rPr>
          <w:rFonts w:cs="Calibri"/>
          <w:sz w:val="22"/>
          <w:szCs w:val="22"/>
          <w:lang w:val="en-GB"/>
        </w:rPr>
        <w:t>C</w:t>
      </w:r>
      <w:r w:rsidR="005E5DF1" w:rsidRPr="5B51C984">
        <w:rPr>
          <w:rFonts w:cs="Calibri"/>
          <w:sz w:val="22"/>
          <w:szCs w:val="22"/>
          <w:lang w:val="en-GB"/>
        </w:rPr>
        <w:t>ommittee</w:t>
      </w:r>
      <w:r w:rsidRPr="5B51C984">
        <w:rPr>
          <w:rFonts w:cs="Calibri"/>
          <w:sz w:val="22"/>
          <w:szCs w:val="22"/>
          <w:lang w:val="en-GB"/>
        </w:rPr>
        <w:t>. If approved, Registry</w:t>
      </w:r>
      <w:r w:rsidR="00F70FF5" w:rsidRPr="5B51C984">
        <w:rPr>
          <w:rFonts w:cs="Calibri"/>
          <w:sz w:val="22"/>
          <w:szCs w:val="22"/>
          <w:lang w:val="en-GB"/>
        </w:rPr>
        <w:t xml:space="preserve">, </w:t>
      </w:r>
      <w:r w:rsidR="00F70FF5" w:rsidRPr="5B51C984">
        <w:rPr>
          <w:rFonts w:cs="Calibri"/>
          <w:sz w:val="22"/>
          <w:szCs w:val="22"/>
          <w:highlight w:val="yellow"/>
          <w:lang w:val="en-GB"/>
        </w:rPr>
        <w:t>assigned the ION {ION},</w:t>
      </w:r>
      <w:r w:rsidRPr="5B51C984">
        <w:rPr>
          <w:rFonts w:cs="Calibri"/>
          <w:sz w:val="22"/>
          <w:szCs w:val="22"/>
          <w:lang w:val="en-GB"/>
        </w:rPr>
        <w:t xml:space="preserve"> will receive a certificate noting the level achieved (</w:t>
      </w:r>
      <w:r w:rsidR="003A237E" w:rsidRPr="5B51C984">
        <w:rPr>
          <w:rFonts w:cs="Calibri"/>
          <w:sz w:val="22"/>
          <w:szCs w:val="22"/>
          <w:lang w:val="en-GB"/>
        </w:rPr>
        <w:t xml:space="preserve">Benchmark L1 </w:t>
      </w:r>
      <w:r w:rsidRPr="5B51C984">
        <w:rPr>
          <w:rFonts w:cs="Calibri"/>
          <w:sz w:val="22"/>
          <w:szCs w:val="22"/>
          <w:lang w:val="en-GB"/>
        </w:rPr>
        <w:t>/</w:t>
      </w:r>
      <w:r w:rsidR="00944B8C" w:rsidRPr="5B51C984">
        <w:rPr>
          <w:rFonts w:cs="Calibri"/>
          <w:sz w:val="22"/>
          <w:szCs w:val="22"/>
          <w:lang w:val="en-GB"/>
        </w:rPr>
        <w:t xml:space="preserve"> </w:t>
      </w:r>
      <w:r w:rsidR="003A237E" w:rsidRPr="5B51C984">
        <w:rPr>
          <w:rFonts w:cs="Calibri"/>
          <w:sz w:val="22"/>
          <w:szCs w:val="22"/>
          <w:lang w:val="en-GB"/>
        </w:rPr>
        <w:t>Benchmark L2</w:t>
      </w:r>
      <w:r w:rsidR="00944B8C" w:rsidRPr="5B51C984">
        <w:rPr>
          <w:rFonts w:cs="Calibri"/>
          <w:sz w:val="22"/>
          <w:szCs w:val="22"/>
          <w:lang w:val="en-GB"/>
        </w:rPr>
        <w:t xml:space="preserve"> </w:t>
      </w:r>
      <w:r w:rsidRPr="5B51C984">
        <w:rPr>
          <w:rFonts w:cs="Calibri"/>
          <w:sz w:val="22"/>
          <w:szCs w:val="22"/>
          <w:lang w:val="en-GB"/>
        </w:rPr>
        <w:t>/</w:t>
      </w:r>
      <w:r w:rsidR="00944B8C" w:rsidRPr="5B51C984">
        <w:rPr>
          <w:rFonts w:cs="Calibri"/>
          <w:sz w:val="22"/>
          <w:szCs w:val="22"/>
          <w:lang w:val="en-GB"/>
        </w:rPr>
        <w:t xml:space="preserve"> Full Standards</w:t>
      </w:r>
      <w:r w:rsidRPr="5B51C984">
        <w:rPr>
          <w:rFonts w:cs="Calibri"/>
          <w:sz w:val="22"/>
          <w:szCs w:val="22"/>
          <w:lang w:val="en-GB"/>
        </w:rPr>
        <w:t xml:space="preserve">) and </w:t>
      </w:r>
      <w:r w:rsidR="00CF7407" w:rsidRPr="5B51C984">
        <w:rPr>
          <w:rFonts w:cs="Calibri"/>
          <w:sz w:val="22"/>
          <w:szCs w:val="22"/>
          <w:lang w:val="en-GB"/>
        </w:rPr>
        <w:t xml:space="preserve">one or more of </w:t>
      </w:r>
      <w:r w:rsidRPr="5B51C984">
        <w:rPr>
          <w:rFonts w:cs="Calibri"/>
          <w:sz w:val="22"/>
          <w:szCs w:val="22"/>
          <w:lang w:val="en-GB"/>
        </w:rPr>
        <w:t xml:space="preserve">the </w:t>
      </w:r>
      <w:r w:rsidR="09731BCC" w:rsidRPr="5B51C984">
        <w:rPr>
          <w:rFonts w:cs="Calibri"/>
          <w:sz w:val="22"/>
          <w:szCs w:val="22"/>
          <w:lang w:val="en-GB"/>
        </w:rPr>
        <w:t>sub</w:t>
      </w:r>
      <w:r w:rsidR="00EE0356" w:rsidRPr="5B51C984">
        <w:rPr>
          <w:rFonts w:cs="Calibri"/>
          <w:sz w:val="22"/>
          <w:szCs w:val="22"/>
          <w:lang w:val="en-GB"/>
        </w:rPr>
        <w:t>services</w:t>
      </w:r>
      <w:r w:rsidR="00CF7407" w:rsidRPr="5B51C984">
        <w:rPr>
          <w:rFonts w:cs="Calibri"/>
          <w:sz w:val="22"/>
          <w:szCs w:val="22"/>
          <w:lang w:val="en-GB"/>
        </w:rPr>
        <w:t xml:space="preserve"> that have been certified. Certified services include: (1) </w:t>
      </w:r>
      <w:r w:rsidR="00F305AF" w:rsidRPr="5B51C984">
        <w:rPr>
          <w:rFonts w:cs="Calibri"/>
          <w:sz w:val="22"/>
          <w:szCs w:val="22"/>
          <w:lang w:val="en-GB"/>
        </w:rPr>
        <w:t xml:space="preserve">receive </w:t>
      </w:r>
      <w:r w:rsidR="00EC592B" w:rsidRPr="5B51C984">
        <w:rPr>
          <w:rFonts w:cs="Calibri"/>
          <w:sz w:val="22"/>
          <w:szCs w:val="22"/>
          <w:lang w:val="en-GB"/>
        </w:rPr>
        <w:t>request</w:t>
      </w:r>
      <w:r w:rsidR="7AF50E72" w:rsidRPr="5B51C984">
        <w:rPr>
          <w:rFonts w:cs="Calibri"/>
          <w:sz w:val="22"/>
          <w:szCs w:val="22"/>
          <w:lang w:val="en-GB"/>
        </w:rPr>
        <w:t>s</w:t>
      </w:r>
      <w:r w:rsidR="00EC592B" w:rsidRPr="5B51C984">
        <w:rPr>
          <w:rFonts w:cs="Calibri"/>
          <w:sz w:val="22"/>
          <w:szCs w:val="22"/>
          <w:lang w:val="en-GB"/>
        </w:rPr>
        <w:t xml:space="preserve"> for searches; maintain </w:t>
      </w:r>
      <w:r w:rsidR="00EB75A1" w:rsidRPr="5B51C984">
        <w:rPr>
          <w:rFonts w:cs="Calibri"/>
          <w:sz w:val="22"/>
          <w:szCs w:val="22"/>
          <w:lang w:val="en-GB"/>
        </w:rPr>
        <w:t xml:space="preserve">a </w:t>
      </w:r>
      <w:r w:rsidR="00EC592B" w:rsidRPr="5B51C984">
        <w:rPr>
          <w:rFonts w:cs="Calibri"/>
          <w:sz w:val="22"/>
          <w:szCs w:val="22"/>
          <w:lang w:val="en-GB"/>
        </w:rPr>
        <w:t>searchable database</w:t>
      </w:r>
      <w:r w:rsidR="00CF7407" w:rsidRPr="5B51C984">
        <w:rPr>
          <w:rFonts w:cs="Calibri"/>
          <w:sz w:val="22"/>
          <w:szCs w:val="22"/>
          <w:lang w:val="en-GB"/>
        </w:rPr>
        <w:t xml:space="preserve">; (2) </w:t>
      </w:r>
      <w:r w:rsidR="00EB75A1" w:rsidRPr="5B51C984">
        <w:rPr>
          <w:rFonts w:cs="Calibri"/>
          <w:sz w:val="22"/>
          <w:szCs w:val="22"/>
          <w:lang w:val="en-GB"/>
        </w:rPr>
        <w:t xml:space="preserve">coordinate the provision of adult </w:t>
      </w:r>
      <w:r w:rsidR="001E602D" w:rsidRPr="5B51C984">
        <w:rPr>
          <w:rFonts w:cs="Calibri"/>
          <w:sz w:val="22"/>
          <w:szCs w:val="22"/>
          <w:lang w:val="en-GB"/>
        </w:rPr>
        <w:t xml:space="preserve">volunteer </w:t>
      </w:r>
      <w:r w:rsidR="00EB75A1" w:rsidRPr="5B51C984">
        <w:rPr>
          <w:rFonts w:cs="Calibri"/>
          <w:sz w:val="22"/>
          <w:szCs w:val="22"/>
          <w:lang w:val="en-GB"/>
        </w:rPr>
        <w:t>donors as a source of stem</w:t>
      </w:r>
      <w:r w:rsidR="001E602D" w:rsidRPr="5B51C984">
        <w:rPr>
          <w:rFonts w:cs="Calibri"/>
          <w:sz w:val="22"/>
          <w:szCs w:val="22"/>
          <w:lang w:val="en-GB"/>
        </w:rPr>
        <w:t xml:space="preserve"> cells</w:t>
      </w:r>
      <w:r w:rsidR="00CF7407" w:rsidRPr="5B51C984">
        <w:rPr>
          <w:rFonts w:cs="Calibri"/>
          <w:sz w:val="22"/>
          <w:szCs w:val="22"/>
          <w:lang w:val="en-GB"/>
        </w:rPr>
        <w:t>; (3)</w:t>
      </w:r>
      <w:r w:rsidR="001E602D" w:rsidRPr="5B51C984">
        <w:rPr>
          <w:rFonts w:cs="Calibri"/>
          <w:sz w:val="22"/>
          <w:szCs w:val="22"/>
          <w:lang w:val="en-GB"/>
        </w:rPr>
        <w:t xml:space="preserve"> </w:t>
      </w:r>
      <w:r w:rsidR="00EB75A1" w:rsidRPr="5B51C984">
        <w:rPr>
          <w:rFonts w:cs="Calibri"/>
          <w:sz w:val="22"/>
          <w:szCs w:val="22"/>
          <w:lang w:val="en-GB"/>
        </w:rPr>
        <w:t xml:space="preserve">coordinate the provision of </w:t>
      </w:r>
      <w:r w:rsidR="001E602D" w:rsidRPr="5B51C984">
        <w:rPr>
          <w:rFonts w:cs="Calibri"/>
          <w:sz w:val="22"/>
          <w:szCs w:val="22"/>
          <w:lang w:val="en-GB"/>
        </w:rPr>
        <w:t>umbilical cord blood</w:t>
      </w:r>
      <w:r w:rsidR="00EB75A1" w:rsidRPr="5B51C984">
        <w:rPr>
          <w:rFonts w:cs="Calibri"/>
          <w:sz w:val="22"/>
          <w:szCs w:val="22"/>
          <w:lang w:val="en-GB"/>
        </w:rPr>
        <w:t xml:space="preserve"> units as source of stem cells</w:t>
      </w:r>
      <w:r w:rsidR="00CF7407" w:rsidRPr="5B51C984">
        <w:rPr>
          <w:rFonts w:cs="Calibri"/>
          <w:sz w:val="22"/>
          <w:szCs w:val="22"/>
          <w:lang w:val="en-GB"/>
        </w:rPr>
        <w:t xml:space="preserve">; </w:t>
      </w:r>
      <w:r w:rsidR="004A31E0" w:rsidRPr="5B51C984">
        <w:rPr>
          <w:rFonts w:cs="Calibri"/>
          <w:sz w:val="22"/>
          <w:szCs w:val="22"/>
          <w:lang w:val="en-GB"/>
        </w:rPr>
        <w:t>and/or</w:t>
      </w:r>
      <w:r w:rsidR="001E602D" w:rsidRPr="5B51C984">
        <w:rPr>
          <w:rFonts w:cs="Calibri"/>
          <w:sz w:val="22"/>
          <w:szCs w:val="22"/>
          <w:lang w:val="en-GB"/>
        </w:rPr>
        <w:t xml:space="preserve"> </w:t>
      </w:r>
      <w:r w:rsidR="00CF7407" w:rsidRPr="5B51C984">
        <w:rPr>
          <w:rFonts w:cs="Calibri"/>
          <w:sz w:val="22"/>
          <w:szCs w:val="22"/>
          <w:lang w:val="en-GB"/>
        </w:rPr>
        <w:t xml:space="preserve">(4) </w:t>
      </w:r>
      <w:r w:rsidR="00EB75A1" w:rsidRPr="5B51C984">
        <w:rPr>
          <w:rFonts w:cs="Calibri"/>
          <w:sz w:val="22"/>
          <w:szCs w:val="22"/>
          <w:lang w:val="en-GB"/>
        </w:rPr>
        <w:t>provide support for search requests from</w:t>
      </w:r>
      <w:r w:rsidR="00CF7407" w:rsidRPr="5B51C984">
        <w:rPr>
          <w:rFonts w:cs="Calibri"/>
          <w:sz w:val="22"/>
          <w:szCs w:val="22"/>
          <w:lang w:val="en-GB"/>
        </w:rPr>
        <w:t xml:space="preserve"> the</w:t>
      </w:r>
      <w:r w:rsidR="00EB75A1" w:rsidRPr="5B51C984">
        <w:rPr>
          <w:rFonts w:cs="Calibri"/>
          <w:sz w:val="22"/>
          <w:szCs w:val="22"/>
          <w:lang w:val="en-GB"/>
        </w:rPr>
        <w:t xml:space="preserve"> registry’s transplant centres</w:t>
      </w:r>
      <w:r w:rsidRPr="5B51C984">
        <w:rPr>
          <w:rFonts w:cs="Calibri"/>
          <w:sz w:val="22"/>
          <w:szCs w:val="22"/>
          <w:lang w:val="en-GB"/>
        </w:rPr>
        <w:t xml:space="preserve">. </w:t>
      </w:r>
    </w:p>
    <w:p w14:paraId="74FC5A2F" w14:textId="063FB542" w:rsidR="00324895" w:rsidRPr="00043157" w:rsidRDefault="006E7EE4" w:rsidP="00700FC0">
      <w:pPr>
        <w:numPr>
          <w:ilvl w:val="1"/>
          <w:numId w:val="7"/>
        </w:numPr>
        <w:ind w:left="0" w:hanging="720"/>
        <w:jc w:val="both"/>
        <w:rPr>
          <w:rFonts w:cs="Calibri"/>
          <w:sz w:val="22"/>
          <w:szCs w:val="22"/>
          <w:lang w:val="en-GB"/>
        </w:rPr>
      </w:pPr>
      <w:r w:rsidRPr="4BAEC20D">
        <w:rPr>
          <w:rFonts w:cs="Calibri"/>
          <w:sz w:val="22"/>
          <w:szCs w:val="22"/>
          <w:lang w:val="en-GB"/>
        </w:rPr>
        <w:t xml:space="preserve">The second year during the 4-year cycle of </w:t>
      </w:r>
      <w:r w:rsidR="00741648" w:rsidRPr="4BAEC20D">
        <w:rPr>
          <w:rFonts w:cs="Calibri"/>
          <w:sz w:val="22"/>
          <w:szCs w:val="22"/>
          <w:lang w:val="en-GB"/>
        </w:rPr>
        <w:t>Benchmark L1 / Benchmark L2 / Full Standards</w:t>
      </w:r>
      <w:r w:rsidR="0CEDCB3C" w:rsidRPr="4BAEC20D">
        <w:rPr>
          <w:rFonts w:cs="Calibri"/>
          <w:sz w:val="22"/>
          <w:szCs w:val="22"/>
          <w:lang w:val="en-GB"/>
        </w:rPr>
        <w:t xml:space="preserve"> certification</w:t>
      </w:r>
      <w:r w:rsidRPr="4BAEC20D">
        <w:rPr>
          <w:rFonts w:cs="Calibri"/>
          <w:sz w:val="22"/>
          <w:szCs w:val="22"/>
          <w:lang w:val="en-GB"/>
        </w:rPr>
        <w:t xml:space="preserve">, Registry </w:t>
      </w:r>
      <w:r w:rsidR="000C7ABB" w:rsidRPr="4BAEC20D">
        <w:rPr>
          <w:rFonts w:cs="Calibri"/>
          <w:sz w:val="22"/>
          <w:szCs w:val="22"/>
          <w:lang w:val="en-GB"/>
        </w:rPr>
        <w:t>shall</w:t>
      </w:r>
      <w:r w:rsidRPr="4BAEC20D">
        <w:rPr>
          <w:rFonts w:cs="Calibri"/>
          <w:sz w:val="22"/>
          <w:szCs w:val="22"/>
          <w:lang w:val="en-GB"/>
        </w:rPr>
        <w:t xml:space="preserve"> submit a mid-cycle surveillance to WMDA. </w:t>
      </w:r>
      <w:r w:rsidR="00A94E51" w:rsidRPr="4BAEC20D">
        <w:rPr>
          <w:rFonts w:cs="Calibri"/>
          <w:sz w:val="22"/>
          <w:szCs w:val="22"/>
          <w:lang w:val="en-GB"/>
        </w:rPr>
        <w:t>This mid-cycle surveillance is evaluated by a reviewer</w:t>
      </w:r>
      <w:r w:rsidRPr="4BAEC20D">
        <w:rPr>
          <w:rFonts w:cs="Calibri"/>
          <w:sz w:val="22"/>
          <w:szCs w:val="22"/>
          <w:lang w:val="en-GB"/>
        </w:rPr>
        <w:t xml:space="preserve"> and the</w:t>
      </w:r>
      <w:r w:rsidR="00A94E51" w:rsidRPr="4BAEC20D">
        <w:rPr>
          <w:rFonts w:cs="Calibri"/>
          <w:sz w:val="22"/>
          <w:szCs w:val="22"/>
          <w:lang w:val="en-GB"/>
        </w:rPr>
        <w:t>ir</w:t>
      </w:r>
      <w:r w:rsidR="00BA3D26" w:rsidRPr="4BAEC20D">
        <w:rPr>
          <w:rFonts w:cs="Calibri"/>
          <w:sz w:val="22"/>
          <w:szCs w:val="22"/>
          <w:lang w:val="en-GB"/>
        </w:rPr>
        <w:t xml:space="preserve"> </w:t>
      </w:r>
      <w:r w:rsidR="006F33B7" w:rsidRPr="4BAEC20D">
        <w:rPr>
          <w:rFonts w:cs="Calibri"/>
          <w:sz w:val="22"/>
          <w:szCs w:val="22"/>
          <w:lang w:val="en-GB"/>
        </w:rPr>
        <w:t>assessment</w:t>
      </w:r>
      <w:r w:rsidRPr="4BAEC20D">
        <w:rPr>
          <w:rFonts w:cs="Calibri"/>
          <w:sz w:val="22"/>
          <w:szCs w:val="22"/>
          <w:lang w:val="en-GB"/>
        </w:rPr>
        <w:t xml:space="preserve"> will be </w:t>
      </w:r>
      <w:r w:rsidR="00324895" w:rsidRPr="4BAEC20D">
        <w:rPr>
          <w:rFonts w:cs="Calibri"/>
          <w:sz w:val="22"/>
          <w:szCs w:val="22"/>
          <w:lang w:val="en-GB"/>
        </w:rPr>
        <w:t xml:space="preserve">reviewed </w:t>
      </w:r>
      <w:r w:rsidRPr="4BAEC20D">
        <w:rPr>
          <w:rFonts w:cs="Calibri"/>
          <w:sz w:val="22"/>
          <w:szCs w:val="22"/>
          <w:lang w:val="en-GB"/>
        </w:rPr>
        <w:t xml:space="preserve">by the </w:t>
      </w:r>
      <w:r w:rsidR="00EB75A1" w:rsidRPr="4BAEC20D">
        <w:rPr>
          <w:rFonts w:cs="Calibri"/>
          <w:sz w:val="22"/>
          <w:szCs w:val="22"/>
          <w:lang w:val="en-GB"/>
        </w:rPr>
        <w:t xml:space="preserve">WMDA </w:t>
      </w:r>
      <w:r w:rsidR="004169DB" w:rsidRPr="4BAEC20D">
        <w:rPr>
          <w:rFonts w:cs="Calibri"/>
          <w:sz w:val="22"/>
          <w:szCs w:val="22"/>
          <w:lang w:val="en-GB"/>
        </w:rPr>
        <w:t>Certification</w:t>
      </w:r>
      <w:r w:rsidRPr="4BAEC20D">
        <w:rPr>
          <w:rFonts w:cs="Calibri"/>
          <w:sz w:val="22"/>
          <w:szCs w:val="22"/>
          <w:lang w:val="en-GB"/>
        </w:rPr>
        <w:t xml:space="preserve"> Committee. </w:t>
      </w:r>
      <w:r w:rsidR="00CF7407" w:rsidRPr="4BAEC20D">
        <w:rPr>
          <w:rFonts w:cs="Calibri"/>
          <w:sz w:val="22"/>
          <w:szCs w:val="22"/>
          <w:lang w:val="en-GB"/>
        </w:rPr>
        <w:t>R</w:t>
      </w:r>
      <w:r w:rsidRPr="4BAEC20D">
        <w:rPr>
          <w:rFonts w:cs="Calibri"/>
          <w:sz w:val="22"/>
          <w:szCs w:val="22"/>
          <w:lang w:val="en-GB"/>
        </w:rPr>
        <w:t xml:space="preserve">egistry’s progress will either be </w:t>
      </w:r>
      <w:r w:rsidR="006F33B7" w:rsidRPr="4BAEC20D">
        <w:rPr>
          <w:rFonts w:cs="Calibri"/>
          <w:sz w:val="22"/>
          <w:szCs w:val="22"/>
          <w:lang w:val="en-GB"/>
        </w:rPr>
        <w:t>deemed satisfactory or unsatisfactory</w:t>
      </w:r>
      <w:r w:rsidRPr="4BAEC20D">
        <w:rPr>
          <w:rFonts w:cs="Calibri"/>
          <w:sz w:val="22"/>
          <w:szCs w:val="22"/>
          <w:lang w:val="en-GB"/>
        </w:rPr>
        <w:t xml:space="preserve">. Registry will receive the conclusion of the </w:t>
      </w:r>
      <w:r w:rsidR="00A94E51" w:rsidRPr="4BAEC20D">
        <w:rPr>
          <w:rFonts w:cs="Calibri"/>
          <w:sz w:val="22"/>
          <w:szCs w:val="22"/>
          <w:lang w:val="en-GB"/>
        </w:rPr>
        <w:t>mid-cycle surveillance</w:t>
      </w:r>
      <w:r w:rsidRPr="4BAEC20D">
        <w:rPr>
          <w:rFonts w:cs="Calibri"/>
          <w:sz w:val="22"/>
          <w:szCs w:val="22"/>
          <w:lang w:val="en-GB"/>
        </w:rPr>
        <w:t xml:space="preserve"> in a written report.</w:t>
      </w:r>
    </w:p>
    <w:p w14:paraId="3668F4D8" w14:textId="18E30474" w:rsidR="002111B8" w:rsidRPr="004F48B3" w:rsidRDefault="002111B8" w:rsidP="00700FC0">
      <w:pPr>
        <w:tabs>
          <w:tab w:val="left" w:pos="720"/>
        </w:tabs>
        <w:jc w:val="both"/>
        <w:rPr>
          <w:rFonts w:cs="Calibri"/>
          <w:sz w:val="22"/>
          <w:szCs w:val="22"/>
          <w:lang w:val="en-GB"/>
        </w:rPr>
      </w:pPr>
    </w:p>
    <w:p w14:paraId="7A29325B" w14:textId="1EAFB2A1" w:rsidR="00E333AE" w:rsidRDefault="00E333AE" w:rsidP="00700FC0">
      <w:pPr>
        <w:numPr>
          <w:ilvl w:val="0"/>
          <w:numId w:val="7"/>
        </w:numPr>
        <w:tabs>
          <w:tab w:val="left" w:pos="720"/>
        </w:tabs>
        <w:ind w:left="0" w:hanging="720"/>
        <w:jc w:val="both"/>
        <w:rPr>
          <w:rFonts w:cs="Calibri"/>
          <w:b/>
          <w:sz w:val="22"/>
          <w:szCs w:val="22"/>
          <w:lang w:val="en-GB"/>
        </w:rPr>
      </w:pPr>
      <w:r w:rsidRPr="004F48B3">
        <w:rPr>
          <w:rFonts w:cs="Calibri"/>
          <w:b/>
          <w:sz w:val="22"/>
          <w:szCs w:val="22"/>
          <w:lang w:val="en-GB"/>
        </w:rPr>
        <w:t>WMDA responsibilities</w:t>
      </w:r>
    </w:p>
    <w:p w14:paraId="4D687250" w14:textId="77777777" w:rsidR="00BD2CF2" w:rsidRPr="004F48B3" w:rsidRDefault="00BD2CF2" w:rsidP="00BD2CF2">
      <w:pPr>
        <w:tabs>
          <w:tab w:val="left" w:pos="720"/>
        </w:tabs>
        <w:jc w:val="both"/>
        <w:rPr>
          <w:rFonts w:cs="Calibri"/>
          <w:b/>
          <w:sz w:val="22"/>
          <w:szCs w:val="22"/>
          <w:lang w:val="en-GB"/>
        </w:rPr>
      </w:pPr>
    </w:p>
    <w:p w14:paraId="08722986" w14:textId="4244A6C5" w:rsidR="00E333AE" w:rsidRPr="000F6C29" w:rsidRDefault="00616476" w:rsidP="00700FC0">
      <w:pPr>
        <w:numPr>
          <w:ilvl w:val="1"/>
          <w:numId w:val="7"/>
        </w:numPr>
        <w:tabs>
          <w:tab w:val="left" w:pos="720"/>
        </w:tabs>
        <w:ind w:left="0" w:hanging="720"/>
        <w:jc w:val="both"/>
        <w:rPr>
          <w:rFonts w:cs="Calibri"/>
          <w:strike/>
          <w:sz w:val="22"/>
          <w:szCs w:val="22"/>
          <w:lang w:val="en-GB"/>
        </w:rPr>
      </w:pPr>
      <w:r w:rsidRPr="2BC14340">
        <w:rPr>
          <w:rFonts w:cs="Calibri"/>
          <w:sz w:val="22"/>
          <w:szCs w:val="22"/>
          <w:lang w:val="en-GB"/>
        </w:rPr>
        <w:t>WMDA will</w:t>
      </w:r>
      <w:r w:rsidR="00E333AE" w:rsidRPr="2BC14340">
        <w:rPr>
          <w:rFonts w:cs="Calibri"/>
          <w:sz w:val="22"/>
          <w:szCs w:val="22"/>
          <w:lang w:val="en-GB"/>
        </w:rPr>
        <w:t xml:space="preserve"> identify competent </w:t>
      </w:r>
      <w:r w:rsidR="003F5456">
        <w:rPr>
          <w:rFonts w:cs="Calibri"/>
          <w:sz w:val="22"/>
          <w:szCs w:val="22"/>
          <w:lang w:val="en-GB"/>
        </w:rPr>
        <w:t>evaluators</w:t>
      </w:r>
      <w:r w:rsidR="003F5456" w:rsidRPr="2BC14340">
        <w:rPr>
          <w:rFonts w:cs="Calibri"/>
          <w:sz w:val="22"/>
          <w:szCs w:val="22"/>
          <w:lang w:val="en-GB"/>
        </w:rPr>
        <w:t xml:space="preserve"> </w:t>
      </w:r>
      <w:r w:rsidRPr="2BC14340">
        <w:rPr>
          <w:rFonts w:cs="Calibri"/>
          <w:sz w:val="22"/>
          <w:szCs w:val="22"/>
          <w:lang w:val="en-GB"/>
        </w:rPr>
        <w:t>who have been trained through the WMDA Reviewers’ Training Program</w:t>
      </w:r>
      <w:r w:rsidR="00E333AE" w:rsidRPr="2BC14340">
        <w:rPr>
          <w:rFonts w:cs="Calibri"/>
          <w:sz w:val="22"/>
          <w:szCs w:val="22"/>
          <w:lang w:val="en-GB"/>
        </w:rPr>
        <w:t>.</w:t>
      </w:r>
      <w:r w:rsidRPr="2BC14340">
        <w:rPr>
          <w:rFonts w:cs="Calibri"/>
          <w:sz w:val="22"/>
          <w:szCs w:val="22"/>
          <w:lang w:val="en-GB"/>
        </w:rPr>
        <w:t xml:space="preserve"> </w:t>
      </w:r>
      <w:bookmarkStart w:id="0" w:name="_Hlk22906626"/>
    </w:p>
    <w:bookmarkEnd w:id="0"/>
    <w:p w14:paraId="23072684" w14:textId="56230887" w:rsidR="00E333AE" w:rsidRPr="004F48B3" w:rsidRDefault="00CF7407" w:rsidP="008A3568">
      <w:pPr>
        <w:numPr>
          <w:ilvl w:val="1"/>
          <w:numId w:val="7"/>
        </w:numPr>
        <w:tabs>
          <w:tab w:val="left" w:pos="720"/>
        </w:tabs>
        <w:ind w:left="0" w:hanging="720"/>
        <w:rPr>
          <w:rFonts w:cs="Calibri"/>
          <w:sz w:val="22"/>
          <w:szCs w:val="22"/>
          <w:lang w:val="en-GB"/>
        </w:rPr>
      </w:pPr>
      <w:r w:rsidRPr="5715FE53">
        <w:rPr>
          <w:rFonts w:cs="Calibri"/>
          <w:sz w:val="22"/>
          <w:szCs w:val="22"/>
          <w:lang w:val="en-GB"/>
        </w:rPr>
        <w:t>R</w:t>
      </w:r>
      <w:r w:rsidR="00E333AE" w:rsidRPr="5715FE53">
        <w:rPr>
          <w:rFonts w:cs="Calibri"/>
          <w:sz w:val="22"/>
          <w:szCs w:val="22"/>
          <w:lang w:val="en-GB"/>
        </w:rPr>
        <w:t xml:space="preserve">egistry will be given an opportunity to </w:t>
      </w:r>
      <w:r w:rsidR="003D265E" w:rsidRPr="5715FE53">
        <w:rPr>
          <w:rFonts w:cs="Calibri"/>
          <w:sz w:val="22"/>
          <w:szCs w:val="22"/>
          <w:lang w:val="en-GB"/>
        </w:rPr>
        <w:t xml:space="preserve">provide a list of </w:t>
      </w:r>
      <w:r w:rsidR="003F5456">
        <w:rPr>
          <w:rFonts w:cs="Calibri"/>
          <w:sz w:val="22"/>
          <w:szCs w:val="22"/>
          <w:lang w:val="en-GB"/>
        </w:rPr>
        <w:t>evaluators</w:t>
      </w:r>
      <w:r w:rsidR="003F5456" w:rsidRPr="5715FE53">
        <w:rPr>
          <w:rFonts w:cs="Calibri"/>
          <w:sz w:val="22"/>
          <w:szCs w:val="22"/>
          <w:lang w:val="en-GB"/>
        </w:rPr>
        <w:t xml:space="preserve"> </w:t>
      </w:r>
      <w:r w:rsidR="003D265E" w:rsidRPr="5715FE53">
        <w:rPr>
          <w:rFonts w:cs="Calibri"/>
          <w:sz w:val="22"/>
          <w:szCs w:val="22"/>
          <w:lang w:val="en-GB"/>
        </w:rPr>
        <w:t>with a potential conflict of inte</w:t>
      </w:r>
      <w:r w:rsidR="008A3568" w:rsidRPr="5715FE53">
        <w:rPr>
          <w:rFonts w:cs="Calibri"/>
          <w:sz w:val="22"/>
          <w:szCs w:val="22"/>
          <w:lang w:val="en-GB"/>
        </w:rPr>
        <w:t>re</w:t>
      </w:r>
      <w:r w:rsidR="003D265E" w:rsidRPr="5715FE53">
        <w:rPr>
          <w:rFonts w:cs="Calibri"/>
          <w:sz w:val="22"/>
          <w:szCs w:val="22"/>
          <w:lang w:val="en-GB"/>
        </w:rPr>
        <w:t>st through the Letter of Intent.</w:t>
      </w:r>
      <w:r w:rsidR="00324895" w:rsidRPr="5715FE53">
        <w:rPr>
          <w:rFonts w:cs="Calibri"/>
          <w:sz w:val="22"/>
          <w:szCs w:val="22"/>
          <w:lang w:val="en-GB"/>
        </w:rPr>
        <w:t xml:space="preserve"> A list of </w:t>
      </w:r>
      <w:r w:rsidR="003F5456">
        <w:rPr>
          <w:rFonts w:cs="Calibri"/>
          <w:sz w:val="22"/>
          <w:szCs w:val="22"/>
          <w:lang w:val="en-GB"/>
        </w:rPr>
        <w:t>evaluators</w:t>
      </w:r>
      <w:r w:rsidR="003F5456" w:rsidRPr="5715FE53">
        <w:rPr>
          <w:rFonts w:cs="Calibri"/>
          <w:sz w:val="22"/>
          <w:szCs w:val="22"/>
          <w:lang w:val="en-GB"/>
        </w:rPr>
        <w:t xml:space="preserve"> </w:t>
      </w:r>
      <w:r w:rsidR="00324895" w:rsidRPr="5715FE53">
        <w:rPr>
          <w:rFonts w:cs="Calibri"/>
          <w:sz w:val="22"/>
          <w:szCs w:val="22"/>
          <w:lang w:val="en-GB"/>
        </w:rPr>
        <w:t xml:space="preserve">is available on </w:t>
      </w:r>
      <w:r w:rsidR="00CC3AD1" w:rsidRPr="5715FE53">
        <w:rPr>
          <w:rFonts w:cs="Calibri"/>
          <w:sz w:val="22"/>
          <w:szCs w:val="22"/>
          <w:lang w:val="en-GB"/>
        </w:rPr>
        <w:t>WMDA</w:t>
      </w:r>
      <w:r w:rsidR="003D265E" w:rsidRPr="5715FE53">
        <w:rPr>
          <w:rFonts w:cs="Calibri"/>
          <w:sz w:val="22"/>
          <w:szCs w:val="22"/>
          <w:lang w:val="en-GB"/>
        </w:rPr>
        <w:t xml:space="preserve"> Share</w:t>
      </w:r>
      <w:r w:rsidR="008A3568" w:rsidRPr="5715FE53">
        <w:rPr>
          <w:rFonts w:cs="Calibri"/>
          <w:sz w:val="22"/>
          <w:szCs w:val="22"/>
          <w:lang w:val="en-GB"/>
        </w:rPr>
        <w:t xml:space="preserve"> (https://share.wmda.info/x/So1JAQ)</w:t>
      </w:r>
      <w:r w:rsidR="00324895" w:rsidRPr="5715FE53">
        <w:rPr>
          <w:rFonts w:cs="Calibri"/>
          <w:sz w:val="22"/>
          <w:szCs w:val="22"/>
          <w:lang w:val="en-GB"/>
        </w:rPr>
        <w:t>.</w:t>
      </w:r>
    </w:p>
    <w:p w14:paraId="0F8DE995" w14:textId="77777777" w:rsidR="006063F4" w:rsidRPr="004F48B3" w:rsidRDefault="00E333AE" w:rsidP="006063F4">
      <w:pPr>
        <w:numPr>
          <w:ilvl w:val="1"/>
          <w:numId w:val="7"/>
        </w:numPr>
        <w:tabs>
          <w:tab w:val="left" w:pos="72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WMDA will, to the best of its abilities, complete the review in a timely fashion and provide Registry with a written report</w:t>
      </w:r>
      <w:r w:rsidR="002D4F42" w:rsidRPr="004F48B3">
        <w:rPr>
          <w:rFonts w:cs="Calibri"/>
          <w:sz w:val="22"/>
          <w:szCs w:val="22"/>
          <w:lang w:val="en-GB"/>
        </w:rPr>
        <w:t xml:space="preserve"> and the decision regarding its application</w:t>
      </w:r>
      <w:r w:rsidRPr="004F48B3">
        <w:rPr>
          <w:rFonts w:cs="Calibri"/>
          <w:sz w:val="22"/>
          <w:szCs w:val="22"/>
          <w:lang w:val="en-GB"/>
        </w:rPr>
        <w:t xml:space="preserve">. </w:t>
      </w:r>
    </w:p>
    <w:p w14:paraId="13195B9F" w14:textId="0A809DDF" w:rsidR="006063F4" w:rsidRPr="00BD2CF2" w:rsidRDefault="00BD2CF2" w:rsidP="00BD2CF2">
      <w:pPr>
        <w:rPr>
          <w:rFonts w:cs="Calibri"/>
          <w:bCs/>
          <w:color w:val="000000" w:themeColor="text1"/>
          <w:sz w:val="22"/>
          <w:szCs w:val="22"/>
          <w:lang w:val="en-GB"/>
        </w:rPr>
      </w:pPr>
      <w:r>
        <w:rPr>
          <w:rFonts w:cs="Calibri"/>
          <w:bCs/>
          <w:color w:val="000000" w:themeColor="text1"/>
          <w:sz w:val="22"/>
          <w:szCs w:val="22"/>
          <w:lang w:val="en-GB"/>
        </w:rPr>
        <w:br w:type="page"/>
      </w:r>
    </w:p>
    <w:p w14:paraId="1B6E3325" w14:textId="77777777" w:rsidR="0049291D" w:rsidRPr="004F48B3" w:rsidRDefault="0049291D" w:rsidP="00700FC0">
      <w:pPr>
        <w:tabs>
          <w:tab w:val="left" w:pos="720"/>
        </w:tabs>
        <w:jc w:val="both"/>
        <w:rPr>
          <w:rFonts w:cs="Calibri"/>
          <w:sz w:val="22"/>
          <w:szCs w:val="22"/>
          <w:lang w:val="en-GB"/>
        </w:rPr>
      </w:pPr>
    </w:p>
    <w:p w14:paraId="451FEC1A" w14:textId="1DFDDF3A" w:rsidR="009C6B38" w:rsidRPr="00BD2CF2" w:rsidRDefault="00E31FC9" w:rsidP="00700FC0">
      <w:pPr>
        <w:numPr>
          <w:ilvl w:val="0"/>
          <w:numId w:val="7"/>
        </w:numPr>
        <w:tabs>
          <w:tab w:val="left" w:pos="72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b/>
          <w:sz w:val="22"/>
          <w:szCs w:val="22"/>
          <w:lang w:val="en-GB"/>
        </w:rPr>
        <w:t xml:space="preserve">Registry </w:t>
      </w:r>
      <w:r w:rsidR="00AA6978" w:rsidRPr="004F48B3">
        <w:rPr>
          <w:rFonts w:cs="Calibri"/>
          <w:b/>
          <w:sz w:val="22"/>
          <w:szCs w:val="22"/>
          <w:lang w:val="en-GB"/>
        </w:rPr>
        <w:t>r</w:t>
      </w:r>
      <w:r w:rsidR="006E4067" w:rsidRPr="004F48B3">
        <w:rPr>
          <w:rFonts w:cs="Calibri"/>
          <w:b/>
          <w:sz w:val="22"/>
          <w:szCs w:val="22"/>
          <w:lang w:val="en-GB"/>
        </w:rPr>
        <w:t>esponsibilities</w:t>
      </w:r>
    </w:p>
    <w:p w14:paraId="7FD4A2E8" w14:textId="77777777" w:rsidR="00BD2CF2" w:rsidRPr="004F48B3" w:rsidRDefault="00BD2CF2" w:rsidP="00BD2CF2">
      <w:pPr>
        <w:tabs>
          <w:tab w:val="left" w:pos="720"/>
        </w:tabs>
        <w:jc w:val="both"/>
        <w:rPr>
          <w:rFonts w:cs="Calibri"/>
          <w:sz w:val="22"/>
          <w:szCs w:val="22"/>
          <w:lang w:val="en-GB"/>
        </w:rPr>
      </w:pPr>
    </w:p>
    <w:p w14:paraId="179F1BE2" w14:textId="7676A9C6" w:rsidR="0049291D" w:rsidRPr="004F48B3" w:rsidRDefault="009C6B38" w:rsidP="00700FC0">
      <w:pPr>
        <w:pStyle w:val="ListParagraph"/>
        <w:numPr>
          <w:ilvl w:val="1"/>
          <w:numId w:val="18"/>
        </w:numPr>
        <w:tabs>
          <w:tab w:val="left" w:pos="720"/>
          <w:tab w:val="left" w:pos="1440"/>
        </w:tabs>
        <w:ind w:left="0"/>
        <w:jc w:val="both"/>
        <w:rPr>
          <w:rFonts w:cs="Calibri"/>
          <w:sz w:val="22"/>
          <w:szCs w:val="22"/>
          <w:lang w:val="en-GB"/>
        </w:rPr>
      </w:pPr>
      <w:r w:rsidRPr="2CC73471">
        <w:rPr>
          <w:rFonts w:cs="Calibri"/>
          <w:sz w:val="22"/>
          <w:szCs w:val="22"/>
          <w:lang w:val="en-GB"/>
        </w:rPr>
        <w:t>Registry</w:t>
      </w:r>
      <w:r w:rsidR="009C0A80" w:rsidRPr="2CC73471">
        <w:rPr>
          <w:rFonts w:cs="Calibri"/>
          <w:sz w:val="22"/>
          <w:szCs w:val="22"/>
          <w:lang w:val="en-GB"/>
        </w:rPr>
        <w:t xml:space="preserve"> </w:t>
      </w:r>
      <w:r w:rsidR="006063F4" w:rsidRPr="2CC73471">
        <w:rPr>
          <w:rFonts w:cs="Calibri"/>
          <w:sz w:val="22"/>
          <w:szCs w:val="22"/>
          <w:lang w:val="en-GB"/>
        </w:rPr>
        <w:t>will</w:t>
      </w:r>
      <w:r w:rsidR="009C0A80" w:rsidRPr="2CC73471">
        <w:rPr>
          <w:rFonts w:cs="Calibri"/>
          <w:sz w:val="22"/>
          <w:szCs w:val="22"/>
          <w:lang w:val="en-GB"/>
        </w:rPr>
        <w:t xml:space="preserve"> </w:t>
      </w:r>
      <w:r w:rsidR="00E07A67" w:rsidRPr="2CC73471">
        <w:rPr>
          <w:rFonts w:cs="Calibri"/>
          <w:sz w:val="22"/>
          <w:szCs w:val="22"/>
          <w:lang w:val="en-GB"/>
        </w:rPr>
        <w:t>continuously</w:t>
      </w:r>
      <w:r w:rsidR="00E07A67" w:rsidRPr="2CC73471">
        <w:rPr>
          <w:rFonts w:cs="Calibri"/>
          <w:color w:val="0070C0"/>
          <w:sz w:val="22"/>
          <w:szCs w:val="22"/>
          <w:lang w:val="en-GB"/>
        </w:rPr>
        <w:t xml:space="preserve"> </w:t>
      </w:r>
      <w:r w:rsidR="009C0A80" w:rsidRPr="2CC73471">
        <w:rPr>
          <w:rFonts w:cs="Calibri"/>
          <w:sz w:val="22"/>
          <w:szCs w:val="22"/>
          <w:lang w:val="en-GB"/>
        </w:rPr>
        <w:t xml:space="preserve">comply with </w:t>
      </w:r>
      <w:r w:rsidR="00AC4FC3" w:rsidRPr="2CC73471">
        <w:rPr>
          <w:rFonts w:cs="Calibri"/>
          <w:sz w:val="22"/>
          <w:szCs w:val="22"/>
          <w:lang w:val="en-GB"/>
        </w:rPr>
        <w:t xml:space="preserve">the latest active version of the </w:t>
      </w:r>
      <w:r w:rsidR="009C0A80" w:rsidRPr="2CC73471">
        <w:rPr>
          <w:rFonts w:cs="Calibri"/>
          <w:sz w:val="22"/>
          <w:szCs w:val="22"/>
          <w:lang w:val="en-GB"/>
        </w:rPr>
        <w:t>WMDA S</w:t>
      </w:r>
      <w:r w:rsidR="00B20653" w:rsidRPr="2CC73471">
        <w:rPr>
          <w:rFonts w:cs="Calibri"/>
          <w:sz w:val="22"/>
          <w:szCs w:val="22"/>
          <w:lang w:val="en-GB"/>
        </w:rPr>
        <w:t>tandards</w:t>
      </w:r>
      <w:r w:rsidR="00936A14" w:rsidRPr="2CC73471">
        <w:rPr>
          <w:rFonts w:cs="Calibri"/>
          <w:sz w:val="22"/>
          <w:szCs w:val="22"/>
          <w:lang w:val="en-GB"/>
        </w:rPr>
        <w:t xml:space="preserve"> and address any deficiencies identified during </w:t>
      </w:r>
      <w:r w:rsidR="00107B46" w:rsidRPr="2CC73471">
        <w:rPr>
          <w:rFonts w:cs="Calibri"/>
          <w:sz w:val="22"/>
          <w:szCs w:val="22"/>
          <w:lang w:val="en-GB"/>
        </w:rPr>
        <w:t>any evaluation</w:t>
      </w:r>
      <w:r w:rsidR="00936A14" w:rsidRPr="2CC73471">
        <w:rPr>
          <w:rFonts w:cs="Calibri"/>
          <w:sz w:val="22"/>
          <w:szCs w:val="22"/>
          <w:lang w:val="en-GB"/>
        </w:rPr>
        <w:t xml:space="preserve"> process</w:t>
      </w:r>
      <w:r w:rsidR="00630D9C" w:rsidRPr="2CC73471">
        <w:rPr>
          <w:rFonts w:cs="Calibri"/>
          <w:sz w:val="22"/>
          <w:szCs w:val="22"/>
          <w:lang w:val="en-GB"/>
        </w:rPr>
        <w:t>.</w:t>
      </w:r>
    </w:p>
    <w:p w14:paraId="150B8932" w14:textId="0CF9351B" w:rsidR="2CC73471" w:rsidRPr="00EC5563" w:rsidRDefault="2CC73471" w:rsidP="16500564">
      <w:pPr>
        <w:pStyle w:val="ListParagraph"/>
        <w:numPr>
          <w:ilvl w:val="1"/>
          <w:numId w:val="18"/>
        </w:numPr>
        <w:tabs>
          <w:tab w:val="left" w:pos="720"/>
          <w:tab w:val="left" w:pos="1440"/>
        </w:tabs>
        <w:ind w:left="0"/>
        <w:jc w:val="both"/>
        <w:rPr>
          <w:sz w:val="22"/>
          <w:szCs w:val="22"/>
          <w:lang w:val="en-GB"/>
        </w:rPr>
      </w:pPr>
      <w:r w:rsidRPr="16500564">
        <w:rPr>
          <w:rFonts w:cs="Calibri"/>
          <w:sz w:val="22"/>
          <w:szCs w:val="22"/>
          <w:lang w:val="en-GB"/>
        </w:rPr>
        <w:t xml:space="preserve">Registry will prepare a standard operating procedure to facilitate the preparation of subsequent documentation demonstrating compliance with WMDA Standards (e.g., during the assembly of the next application).  </w:t>
      </w:r>
    </w:p>
    <w:p w14:paraId="474DE52E" w14:textId="6C8B168E" w:rsidR="16500564" w:rsidRDefault="16500564" w:rsidP="16500564">
      <w:pPr>
        <w:pStyle w:val="ListParagraph"/>
        <w:numPr>
          <w:ilvl w:val="1"/>
          <w:numId w:val="18"/>
        </w:numPr>
        <w:tabs>
          <w:tab w:val="left" w:pos="720"/>
          <w:tab w:val="left" w:pos="1440"/>
        </w:tabs>
        <w:ind w:left="0"/>
        <w:jc w:val="both"/>
        <w:rPr>
          <w:sz w:val="22"/>
          <w:szCs w:val="22"/>
          <w:lang w:val="en-GB"/>
        </w:rPr>
      </w:pPr>
      <w:r w:rsidRPr="16500564">
        <w:rPr>
          <w:rFonts w:cs="Calibri"/>
          <w:sz w:val="22"/>
          <w:szCs w:val="22"/>
          <w:lang w:val="en-GB"/>
        </w:rPr>
        <w:t xml:space="preserve">Registry will review application training </w:t>
      </w:r>
      <w:r w:rsidR="003D265E">
        <w:rPr>
          <w:rFonts w:cs="Calibri"/>
          <w:sz w:val="22"/>
          <w:szCs w:val="22"/>
          <w:lang w:val="en-GB"/>
        </w:rPr>
        <w:t xml:space="preserve">materials available </w:t>
      </w:r>
      <w:r w:rsidR="00CF7407">
        <w:rPr>
          <w:rFonts w:cs="Calibri"/>
          <w:sz w:val="22"/>
          <w:szCs w:val="22"/>
          <w:lang w:val="en-GB"/>
        </w:rPr>
        <w:t>through the</w:t>
      </w:r>
      <w:r w:rsidR="003D265E">
        <w:rPr>
          <w:rFonts w:cs="Calibri"/>
          <w:sz w:val="22"/>
          <w:szCs w:val="22"/>
          <w:lang w:val="en-GB"/>
        </w:rPr>
        <w:t xml:space="preserve"> </w:t>
      </w:r>
      <w:hyperlink r:id="rId14" w:history="1">
        <w:r w:rsidR="003D265E" w:rsidRPr="00EB75A1">
          <w:rPr>
            <w:rStyle w:val="Hyperlink"/>
            <w:rFonts w:cs="Calibri"/>
            <w:sz w:val="22"/>
            <w:szCs w:val="22"/>
            <w:lang w:val="en-GB"/>
          </w:rPr>
          <w:t xml:space="preserve">WMDA Educational platform </w:t>
        </w:r>
      </w:hyperlink>
      <w:r w:rsidRPr="16500564">
        <w:rPr>
          <w:rFonts w:cs="Calibri"/>
          <w:sz w:val="22"/>
          <w:szCs w:val="22"/>
          <w:lang w:val="en-GB"/>
        </w:rPr>
        <w:t xml:space="preserve"> three months prior to submission</w:t>
      </w:r>
      <w:r w:rsidR="003D265E">
        <w:rPr>
          <w:rFonts w:cs="Calibri"/>
          <w:sz w:val="22"/>
          <w:szCs w:val="22"/>
          <w:lang w:val="en-GB"/>
        </w:rPr>
        <w:t xml:space="preserve"> of the application</w:t>
      </w:r>
      <w:r w:rsidRPr="16500564">
        <w:rPr>
          <w:rFonts w:cs="Calibri"/>
          <w:sz w:val="22"/>
          <w:szCs w:val="22"/>
          <w:lang w:val="en-GB"/>
        </w:rPr>
        <w:t>.</w:t>
      </w:r>
    </w:p>
    <w:p w14:paraId="3D2E9D83" w14:textId="31681891" w:rsidR="00377C6A" w:rsidRPr="00EC5563" w:rsidRDefault="009C6B38" w:rsidP="00700FC0">
      <w:pPr>
        <w:pStyle w:val="ListParagraph"/>
        <w:numPr>
          <w:ilvl w:val="1"/>
          <w:numId w:val="18"/>
        </w:numPr>
        <w:tabs>
          <w:tab w:val="left" w:pos="720"/>
          <w:tab w:val="left" w:pos="1440"/>
        </w:tabs>
        <w:ind w:left="0"/>
        <w:jc w:val="both"/>
        <w:rPr>
          <w:rFonts w:cs="Calibri"/>
          <w:sz w:val="22"/>
          <w:szCs w:val="22"/>
          <w:lang w:val="en-GB"/>
        </w:rPr>
      </w:pPr>
      <w:r w:rsidRPr="16500564">
        <w:rPr>
          <w:rFonts w:cs="Calibri"/>
          <w:sz w:val="22"/>
          <w:szCs w:val="22"/>
          <w:lang w:val="en-GB"/>
        </w:rPr>
        <w:t xml:space="preserve">Registry </w:t>
      </w:r>
      <w:r w:rsidR="00031C1F" w:rsidRPr="16500564">
        <w:rPr>
          <w:rFonts w:cs="Calibri"/>
          <w:sz w:val="22"/>
          <w:szCs w:val="22"/>
          <w:lang w:val="en-GB"/>
        </w:rPr>
        <w:t>makes all necessary arrangements for the conduct of the evaluations, including</w:t>
      </w:r>
      <w:r w:rsidR="00907066" w:rsidRPr="16500564">
        <w:rPr>
          <w:rFonts w:cs="Calibri"/>
          <w:sz w:val="22"/>
          <w:szCs w:val="22"/>
          <w:lang w:val="en-GB"/>
        </w:rPr>
        <w:t>, if applicable</w:t>
      </w:r>
      <w:r w:rsidR="00031C1F" w:rsidRPr="16500564">
        <w:rPr>
          <w:rFonts w:cs="Calibri"/>
          <w:sz w:val="22"/>
          <w:szCs w:val="22"/>
          <w:lang w:val="en-GB"/>
        </w:rPr>
        <w:t>:</w:t>
      </w:r>
    </w:p>
    <w:p w14:paraId="67302CBA" w14:textId="5744FBFC" w:rsidR="00395A0E" w:rsidRPr="00EC5563" w:rsidRDefault="00395A0E" w:rsidP="00043157">
      <w:pPr>
        <w:pStyle w:val="ListParagraph"/>
        <w:numPr>
          <w:ilvl w:val="0"/>
          <w:numId w:val="21"/>
        </w:numPr>
        <w:tabs>
          <w:tab w:val="left" w:pos="720"/>
          <w:tab w:val="left" w:pos="1440"/>
        </w:tabs>
        <w:ind w:left="360"/>
        <w:jc w:val="both"/>
        <w:rPr>
          <w:rFonts w:cs="Calibri"/>
          <w:sz w:val="22"/>
          <w:szCs w:val="22"/>
          <w:lang w:val="en-GB"/>
        </w:rPr>
      </w:pPr>
      <w:r w:rsidRPr="00EC5563">
        <w:rPr>
          <w:rFonts w:cs="Calibri"/>
          <w:sz w:val="22"/>
          <w:szCs w:val="22"/>
          <w:lang w:val="en-GB"/>
        </w:rPr>
        <w:t>p</w:t>
      </w:r>
      <w:r w:rsidR="00377C6A" w:rsidRPr="00EC5563">
        <w:rPr>
          <w:rFonts w:cs="Calibri"/>
          <w:sz w:val="22"/>
          <w:szCs w:val="22"/>
          <w:lang w:val="en-GB"/>
        </w:rPr>
        <w:t>rovision</w:t>
      </w:r>
      <w:r w:rsidRPr="00EC5563">
        <w:rPr>
          <w:rFonts w:cs="Calibri"/>
          <w:sz w:val="22"/>
          <w:szCs w:val="22"/>
          <w:lang w:val="en-GB"/>
        </w:rPr>
        <w:t xml:space="preserve"> for examining</w:t>
      </w:r>
      <w:r w:rsidR="009C6B38" w:rsidRPr="00EC5563">
        <w:rPr>
          <w:rFonts w:cs="Calibri"/>
          <w:sz w:val="22"/>
          <w:szCs w:val="22"/>
          <w:lang w:val="en-GB"/>
        </w:rPr>
        <w:t xml:space="preserve"> documentation and records</w:t>
      </w:r>
      <w:r w:rsidRPr="00EC5563">
        <w:rPr>
          <w:rFonts w:cs="Calibri"/>
          <w:sz w:val="22"/>
          <w:szCs w:val="22"/>
          <w:lang w:val="en-GB"/>
        </w:rPr>
        <w:t>,</w:t>
      </w:r>
      <w:r w:rsidR="009C6B38" w:rsidRPr="00EC5563">
        <w:rPr>
          <w:rFonts w:cs="Calibri"/>
          <w:sz w:val="22"/>
          <w:szCs w:val="22"/>
          <w:lang w:val="en-GB"/>
        </w:rPr>
        <w:t xml:space="preserve"> and access to </w:t>
      </w:r>
      <w:r w:rsidRPr="00EC5563">
        <w:rPr>
          <w:rFonts w:cs="Calibri"/>
          <w:sz w:val="22"/>
          <w:szCs w:val="22"/>
          <w:lang w:val="en-GB"/>
        </w:rPr>
        <w:t xml:space="preserve">the </w:t>
      </w:r>
      <w:r w:rsidR="00031C1F" w:rsidRPr="00EC5563">
        <w:rPr>
          <w:rFonts w:cs="Calibri"/>
          <w:sz w:val="22"/>
          <w:szCs w:val="22"/>
          <w:lang w:val="en-GB"/>
        </w:rPr>
        <w:t xml:space="preserve">relevant equipment, </w:t>
      </w:r>
      <w:r w:rsidRPr="00EC5563">
        <w:rPr>
          <w:rFonts w:cs="Calibri"/>
          <w:sz w:val="22"/>
          <w:szCs w:val="22"/>
          <w:lang w:val="en-GB"/>
        </w:rPr>
        <w:t>location(s), area(s)</w:t>
      </w:r>
      <w:r w:rsidR="00031C1F" w:rsidRPr="00EC5563">
        <w:rPr>
          <w:rFonts w:cs="Calibri"/>
          <w:sz w:val="22"/>
          <w:szCs w:val="22"/>
          <w:lang w:val="en-GB"/>
        </w:rPr>
        <w:t>, personnel</w:t>
      </w:r>
      <w:r w:rsidRPr="00EC5563">
        <w:rPr>
          <w:rFonts w:cs="Calibri"/>
          <w:sz w:val="22"/>
          <w:szCs w:val="22"/>
          <w:lang w:val="en-GB"/>
        </w:rPr>
        <w:t xml:space="preserve"> and Registry’s subcontractors</w:t>
      </w:r>
      <w:r w:rsidR="009C6B38" w:rsidRPr="00EC5563">
        <w:rPr>
          <w:rFonts w:cs="Calibri"/>
          <w:sz w:val="22"/>
          <w:szCs w:val="22"/>
          <w:lang w:val="en-GB"/>
        </w:rPr>
        <w:t xml:space="preserve"> to demonstrate compliance with </w:t>
      </w:r>
      <w:r w:rsidR="00F36B2E" w:rsidRPr="00EC5563">
        <w:rPr>
          <w:rFonts w:cs="Calibri"/>
          <w:sz w:val="22"/>
          <w:szCs w:val="22"/>
          <w:lang w:val="en-GB"/>
        </w:rPr>
        <w:t xml:space="preserve">WMDA </w:t>
      </w:r>
      <w:r w:rsidR="009C6B38" w:rsidRPr="00EC5563">
        <w:rPr>
          <w:rFonts w:cs="Calibri"/>
          <w:sz w:val="22"/>
          <w:szCs w:val="22"/>
          <w:lang w:val="en-GB"/>
        </w:rPr>
        <w:t xml:space="preserve">Standards. Entities serving the </w:t>
      </w:r>
      <w:r w:rsidR="009F40CF" w:rsidRPr="00EC5563">
        <w:rPr>
          <w:rFonts w:cs="Calibri"/>
          <w:sz w:val="22"/>
          <w:szCs w:val="22"/>
          <w:lang w:val="en-GB"/>
        </w:rPr>
        <w:t>R</w:t>
      </w:r>
      <w:r w:rsidR="009C6B38" w:rsidRPr="00EC5563">
        <w:rPr>
          <w:rFonts w:cs="Calibri"/>
          <w:sz w:val="22"/>
          <w:szCs w:val="22"/>
          <w:lang w:val="en-GB"/>
        </w:rPr>
        <w:t>egistry off-site (e.g.</w:t>
      </w:r>
      <w:r w:rsidR="00CF7407">
        <w:rPr>
          <w:rFonts w:cs="Calibri"/>
          <w:sz w:val="22"/>
          <w:szCs w:val="22"/>
          <w:lang w:val="en-GB"/>
        </w:rPr>
        <w:t>,</w:t>
      </w:r>
      <w:r w:rsidR="009C6B38" w:rsidRPr="00EC5563">
        <w:rPr>
          <w:rFonts w:cs="Calibri"/>
          <w:sz w:val="22"/>
          <w:szCs w:val="22"/>
          <w:lang w:val="en-GB"/>
        </w:rPr>
        <w:t xml:space="preserve"> donor </w:t>
      </w:r>
      <w:r w:rsidR="00907066" w:rsidRPr="00EC5563">
        <w:rPr>
          <w:rFonts w:cs="Calibri"/>
          <w:sz w:val="22"/>
          <w:szCs w:val="22"/>
          <w:lang w:val="en-GB"/>
        </w:rPr>
        <w:t>centres</w:t>
      </w:r>
      <w:r w:rsidR="009C6B38" w:rsidRPr="00EC5563">
        <w:rPr>
          <w:rFonts w:cs="Calibri"/>
          <w:sz w:val="22"/>
          <w:szCs w:val="22"/>
          <w:lang w:val="en-GB"/>
        </w:rPr>
        <w:t xml:space="preserve">, collection </w:t>
      </w:r>
      <w:r w:rsidR="00907066" w:rsidRPr="00EC5563">
        <w:rPr>
          <w:rFonts w:cs="Calibri"/>
          <w:sz w:val="22"/>
          <w:szCs w:val="22"/>
          <w:lang w:val="en-GB"/>
        </w:rPr>
        <w:t>centres</w:t>
      </w:r>
      <w:r w:rsidR="00CF7407">
        <w:rPr>
          <w:rFonts w:cs="Calibri"/>
          <w:sz w:val="22"/>
          <w:szCs w:val="22"/>
          <w:lang w:val="en-GB"/>
        </w:rPr>
        <w:t>, transplant centres, cord blood banks</w:t>
      </w:r>
      <w:r w:rsidR="009C6B38" w:rsidRPr="00EC5563">
        <w:rPr>
          <w:rFonts w:cs="Calibri"/>
          <w:sz w:val="22"/>
          <w:szCs w:val="22"/>
          <w:lang w:val="en-GB"/>
        </w:rPr>
        <w:t xml:space="preserve">) will be evaluated based on documentation held at the </w:t>
      </w:r>
      <w:r w:rsidR="009F40CF" w:rsidRPr="00EC5563">
        <w:rPr>
          <w:rFonts w:cs="Calibri"/>
          <w:sz w:val="22"/>
          <w:szCs w:val="22"/>
          <w:lang w:val="en-GB"/>
        </w:rPr>
        <w:t>R</w:t>
      </w:r>
      <w:r w:rsidR="009C6B38" w:rsidRPr="00EC5563">
        <w:rPr>
          <w:rFonts w:cs="Calibri"/>
          <w:sz w:val="22"/>
          <w:szCs w:val="22"/>
          <w:lang w:val="en-GB"/>
        </w:rPr>
        <w:t>egistry and/or audits performed by Registry itself.</w:t>
      </w:r>
    </w:p>
    <w:p w14:paraId="3F40128B" w14:textId="6FCEC7F1" w:rsidR="00395A0E" w:rsidRPr="00EC5563" w:rsidRDefault="00395A0E" w:rsidP="00926EA6">
      <w:pPr>
        <w:pStyle w:val="ListParagraph"/>
        <w:numPr>
          <w:ilvl w:val="0"/>
          <w:numId w:val="21"/>
        </w:numPr>
        <w:tabs>
          <w:tab w:val="left" w:pos="720"/>
          <w:tab w:val="left" w:pos="1440"/>
        </w:tabs>
        <w:ind w:left="360"/>
        <w:jc w:val="both"/>
        <w:rPr>
          <w:rFonts w:cs="Calibri"/>
          <w:sz w:val="22"/>
          <w:szCs w:val="22"/>
          <w:lang w:val="en-GB"/>
        </w:rPr>
      </w:pPr>
      <w:r w:rsidRPr="00EC5563">
        <w:rPr>
          <w:rFonts w:cs="Calibri"/>
          <w:sz w:val="22"/>
          <w:szCs w:val="22"/>
          <w:lang w:val="en-GB"/>
        </w:rPr>
        <w:t xml:space="preserve">provision of all </w:t>
      </w:r>
      <w:r w:rsidR="009C6B38" w:rsidRPr="00EC5563">
        <w:rPr>
          <w:rFonts w:cs="Calibri"/>
          <w:sz w:val="22"/>
          <w:szCs w:val="22"/>
          <w:lang w:val="en-GB"/>
        </w:rPr>
        <w:t xml:space="preserve">the necessary documentation and records to demonstrate compliance with </w:t>
      </w:r>
      <w:r w:rsidR="00F36B2E" w:rsidRPr="00EC5563">
        <w:rPr>
          <w:rFonts w:cs="Calibri"/>
          <w:sz w:val="22"/>
          <w:szCs w:val="22"/>
          <w:lang w:val="en-GB"/>
        </w:rPr>
        <w:t xml:space="preserve">WMDA </w:t>
      </w:r>
      <w:r w:rsidR="009C6B38" w:rsidRPr="00EC5563">
        <w:rPr>
          <w:rFonts w:cs="Calibri"/>
          <w:sz w:val="22"/>
          <w:szCs w:val="22"/>
          <w:lang w:val="en-GB"/>
        </w:rPr>
        <w:t xml:space="preserve">Standards through a </w:t>
      </w:r>
      <w:r w:rsidR="00A94E51" w:rsidRPr="00EC5563">
        <w:rPr>
          <w:rFonts w:cs="Calibri"/>
          <w:sz w:val="22"/>
          <w:szCs w:val="22"/>
          <w:lang w:val="en-GB"/>
        </w:rPr>
        <w:t>mid-cycle surveillance</w:t>
      </w:r>
      <w:r w:rsidR="009C6B38" w:rsidRPr="00EC5563">
        <w:rPr>
          <w:rFonts w:cs="Calibri"/>
          <w:sz w:val="22"/>
          <w:szCs w:val="22"/>
          <w:lang w:val="en-GB"/>
        </w:rPr>
        <w:t>.</w:t>
      </w:r>
    </w:p>
    <w:p w14:paraId="21DB6ED7" w14:textId="64B6E879" w:rsidR="00D23CFA" w:rsidRPr="00D23CFA" w:rsidRDefault="00D23CFA" w:rsidP="00926EA6">
      <w:pPr>
        <w:pStyle w:val="ListParagraph"/>
        <w:numPr>
          <w:ilvl w:val="0"/>
          <w:numId w:val="21"/>
        </w:numPr>
        <w:tabs>
          <w:tab w:val="left" w:pos="720"/>
          <w:tab w:val="left" w:pos="1440"/>
        </w:tabs>
        <w:ind w:left="360"/>
        <w:jc w:val="both"/>
        <w:rPr>
          <w:rFonts w:cs="Calibri"/>
          <w:sz w:val="22"/>
          <w:szCs w:val="22"/>
          <w:lang w:val="en-GB"/>
        </w:rPr>
      </w:pPr>
      <w:r w:rsidRPr="00926EA6">
        <w:rPr>
          <w:rFonts w:cs="Calibri"/>
          <w:sz w:val="22"/>
          <w:szCs w:val="22"/>
          <w:lang w:val="en-GB"/>
        </w:rPr>
        <w:t>the participation of relevant personnel (e.g., from the Certification Body or Dutch Accreditation Council or other regulatory bodies) to attend as an observer during on-site (or remote) audits conducted by WMDA.</w:t>
      </w:r>
    </w:p>
    <w:p w14:paraId="49CACAA5" w14:textId="23F24F5D" w:rsidR="0049291D" w:rsidRPr="00EC5563" w:rsidRDefault="00AA6978" w:rsidP="00700FC0">
      <w:pPr>
        <w:pStyle w:val="ListParagraph"/>
        <w:numPr>
          <w:ilvl w:val="1"/>
          <w:numId w:val="18"/>
        </w:numPr>
        <w:tabs>
          <w:tab w:val="left" w:pos="720"/>
          <w:tab w:val="left" w:pos="1440"/>
        </w:tabs>
        <w:ind w:left="0"/>
        <w:jc w:val="both"/>
        <w:rPr>
          <w:rFonts w:cs="Calibri"/>
          <w:sz w:val="22"/>
          <w:szCs w:val="22"/>
          <w:lang w:val="en-GB"/>
        </w:rPr>
      </w:pPr>
      <w:r w:rsidRPr="3FA282C6">
        <w:rPr>
          <w:rFonts w:cs="Calibri"/>
          <w:sz w:val="22"/>
          <w:szCs w:val="22"/>
          <w:lang w:val="en-GB"/>
        </w:rPr>
        <w:t>Registry</w:t>
      </w:r>
      <w:r w:rsidR="001C3405" w:rsidRPr="3FA282C6">
        <w:rPr>
          <w:rFonts w:cs="Calibri"/>
          <w:sz w:val="22"/>
          <w:szCs w:val="22"/>
          <w:lang w:val="en-GB"/>
        </w:rPr>
        <w:t xml:space="preserve"> will not make misleading or unauthorized claims about </w:t>
      </w:r>
      <w:r w:rsidR="00031C1F" w:rsidRPr="3FA282C6">
        <w:rPr>
          <w:rFonts w:cs="Calibri"/>
          <w:sz w:val="22"/>
          <w:szCs w:val="22"/>
          <w:lang w:val="en-GB"/>
        </w:rPr>
        <w:t xml:space="preserve">(the scope of) </w:t>
      </w:r>
      <w:r w:rsidR="001C3405" w:rsidRPr="3FA282C6">
        <w:rPr>
          <w:rFonts w:cs="Calibri"/>
          <w:sz w:val="22"/>
          <w:szCs w:val="22"/>
          <w:lang w:val="en-GB"/>
        </w:rPr>
        <w:t xml:space="preserve">its </w:t>
      </w:r>
      <w:r w:rsidR="003168F5" w:rsidRPr="3FA282C6">
        <w:rPr>
          <w:rFonts w:cs="Calibri"/>
          <w:sz w:val="22"/>
          <w:szCs w:val="22"/>
          <w:lang w:val="en-GB"/>
        </w:rPr>
        <w:t xml:space="preserve">Benchmark L1 / Benchmark L2 / Full Standards </w:t>
      </w:r>
      <w:r w:rsidR="3F623330" w:rsidRPr="3FA282C6">
        <w:rPr>
          <w:rFonts w:cs="Calibri"/>
          <w:sz w:val="22"/>
          <w:szCs w:val="22"/>
          <w:lang w:val="en-GB"/>
        </w:rPr>
        <w:t>C</w:t>
      </w:r>
      <w:r w:rsidR="007A540E" w:rsidRPr="3FA282C6">
        <w:rPr>
          <w:rFonts w:cs="Calibri"/>
          <w:sz w:val="22"/>
          <w:szCs w:val="22"/>
          <w:lang w:val="en-GB"/>
        </w:rPr>
        <w:t>ertification</w:t>
      </w:r>
      <w:r w:rsidR="00F36B2E" w:rsidRPr="3FA282C6">
        <w:rPr>
          <w:rFonts w:cs="Calibri"/>
          <w:sz w:val="22"/>
          <w:szCs w:val="22"/>
          <w:lang w:val="en-GB"/>
        </w:rPr>
        <w:t>.</w:t>
      </w:r>
    </w:p>
    <w:p w14:paraId="44CDABD3" w14:textId="563DD424" w:rsidR="0049291D" w:rsidRPr="00EC5563" w:rsidRDefault="00AA6978" w:rsidP="00700FC0">
      <w:pPr>
        <w:pStyle w:val="ListParagraph"/>
        <w:numPr>
          <w:ilvl w:val="1"/>
          <w:numId w:val="18"/>
        </w:numPr>
        <w:tabs>
          <w:tab w:val="left" w:pos="720"/>
          <w:tab w:val="left" w:pos="1440"/>
        </w:tabs>
        <w:ind w:left="0"/>
        <w:jc w:val="both"/>
        <w:rPr>
          <w:rFonts w:cs="Calibri"/>
          <w:sz w:val="22"/>
          <w:szCs w:val="22"/>
          <w:lang w:val="en-GB"/>
        </w:rPr>
      </w:pPr>
      <w:r w:rsidRPr="3FA282C6">
        <w:rPr>
          <w:rFonts w:cs="Calibri"/>
          <w:sz w:val="22"/>
          <w:szCs w:val="22"/>
          <w:lang w:val="en-GB"/>
        </w:rPr>
        <w:t>Registry</w:t>
      </w:r>
      <w:r w:rsidR="00936A14" w:rsidRPr="3FA282C6">
        <w:rPr>
          <w:rFonts w:cs="Calibri"/>
          <w:sz w:val="22"/>
          <w:szCs w:val="22"/>
          <w:lang w:val="en-GB"/>
        </w:rPr>
        <w:t xml:space="preserve"> will not use its </w:t>
      </w:r>
      <w:r w:rsidR="003168F5" w:rsidRPr="3FA282C6">
        <w:rPr>
          <w:rFonts w:cs="Calibri"/>
          <w:sz w:val="22"/>
          <w:szCs w:val="22"/>
          <w:lang w:val="en-GB"/>
        </w:rPr>
        <w:t xml:space="preserve">Benchmark L1 / Benchmark L2 / Full Standards </w:t>
      </w:r>
      <w:r w:rsidR="5FE6DA5B" w:rsidRPr="3FA282C6">
        <w:rPr>
          <w:rFonts w:cs="Calibri"/>
          <w:sz w:val="22"/>
          <w:szCs w:val="22"/>
          <w:lang w:val="en-GB"/>
        </w:rPr>
        <w:t>C</w:t>
      </w:r>
      <w:r w:rsidR="007A540E" w:rsidRPr="3FA282C6">
        <w:rPr>
          <w:rFonts w:cs="Calibri"/>
          <w:sz w:val="22"/>
          <w:szCs w:val="22"/>
          <w:lang w:val="en-GB"/>
        </w:rPr>
        <w:t>ertification</w:t>
      </w:r>
      <w:r w:rsidR="00936A14" w:rsidRPr="3FA282C6">
        <w:rPr>
          <w:rFonts w:cs="Calibri"/>
          <w:sz w:val="22"/>
          <w:szCs w:val="22"/>
          <w:lang w:val="en-GB"/>
        </w:rPr>
        <w:t xml:space="preserve"> to bring the WMDA into disrepute</w:t>
      </w:r>
      <w:r w:rsidR="00630D9C" w:rsidRPr="3FA282C6">
        <w:rPr>
          <w:rFonts w:cs="Calibri"/>
          <w:sz w:val="22"/>
          <w:szCs w:val="22"/>
          <w:lang w:val="en-GB"/>
        </w:rPr>
        <w:t>.</w:t>
      </w:r>
    </w:p>
    <w:p w14:paraId="3E849B74" w14:textId="7E8B0281" w:rsidR="00936A14" w:rsidRPr="00EC5563" w:rsidRDefault="00AA6978" w:rsidP="00700FC0">
      <w:pPr>
        <w:pStyle w:val="ListParagraph"/>
        <w:numPr>
          <w:ilvl w:val="1"/>
          <w:numId w:val="18"/>
        </w:numPr>
        <w:tabs>
          <w:tab w:val="left" w:pos="720"/>
          <w:tab w:val="left" w:pos="1440"/>
        </w:tabs>
        <w:ind w:left="0"/>
        <w:jc w:val="both"/>
        <w:rPr>
          <w:rFonts w:cs="Calibri"/>
          <w:sz w:val="22"/>
          <w:szCs w:val="22"/>
          <w:lang w:val="en-GB"/>
        </w:rPr>
      </w:pPr>
      <w:r w:rsidRPr="16500564">
        <w:rPr>
          <w:rFonts w:cs="Calibri"/>
          <w:sz w:val="22"/>
          <w:szCs w:val="22"/>
          <w:lang w:val="en-GB"/>
        </w:rPr>
        <w:t>Registry</w:t>
      </w:r>
      <w:r w:rsidR="00936A14" w:rsidRPr="16500564">
        <w:rPr>
          <w:rFonts w:cs="Calibri"/>
          <w:sz w:val="22"/>
          <w:szCs w:val="22"/>
          <w:lang w:val="en-GB"/>
        </w:rPr>
        <w:t xml:space="preserve"> will alert WMDA</w:t>
      </w:r>
      <w:r w:rsidR="00E84F23" w:rsidRPr="16500564">
        <w:rPr>
          <w:rFonts w:cs="Calibri"/>
          <w:sz w:val="22"/>
          <w:szCs w:val="22"/>
          <w:lang w:val="en-GB"/>
        </w:rPr>
        <w:t>, without delay,</w:t>
      </w:r>
      <w:r w:rsidR="00936A14" w:rsidRPr="16500564">
        <w:rPr>
          <w:rFonts w:cs="Calibri"/>
          <w:sz w:val="22"/>
          <w:szCs w:val="22"/>
          <w:lang w:val="en-GB"/>
        </w:rPr>
        <w:t xml:space="preserve"> of any changes that may affect its</w:t>
      </w:r>
      <w:r w:rsidR="000E2AF9" w:rsidRPr="16500564">
        <w:rPr>
          <w:rFonts w:cs="Calibri"/>
          <w:sz w:val="22"/>
          <w:szCs w:val="22"/>
          <w:lang w:val="en-GB"/>
        </w:rPr>
        <w:t xml:space="preserve"> </w:t>
      </w:r>
      <w:r w:rsidR="00E84F23" w:rsidRPr="16500564">
        <w:rPr>
          <w:rFonts w:cs="Calibri"/>
          <w:sz w:val="22"/>
          <w:szCs w:val="22"/>
          <w:lang w:val="en-GB"/>
        </w:rPr>
        <w:t>ability to conform with the certification requirements</w:t>
      </w:r>
      <w:r w:rsidR="00630D9C" w:rsidRPr="16500564">
        <w:rPr>
          <w:rFonts w:cs="Calibri"/>
          <w:sz w:val="22"/>
          <w:szCs w:val="22"/>
          <w:lang w:val="en-GB"/>
        </w:rPr>
        <w:t>.</w:t>
      </w:r>
    </w:p>
    <w:p w14:paraId="6AB82D3B" w14:textId="171A8508" w:rsidR="00932231" w:rsidRPr="00EC5563" w:rsidRDefault="00932231" w:rsidP="2CC73471">
      <w:pPr>
        <w:numPr>
          <w:ilvl w:val="1"/>
          <w:numId w:val="18"/>
        </w:numPr>
        <w:tabs>
          <w:tab w:val="left" w:pos="720"/>
          <w:tab w:val="left" w:pos="1440"/>
        </w:tabs>
        <w:ind w:left="0" w:hanging="709"/>
        <w:jc w:val="both"/>
        <w:rPr>
          <w:rFonts w:cs="Calibri"/>
          <w:color w:val="000000" w:themeColor="text1"/>
          <w:sz w:val="22"/>
          <w:szCs w:val="22"/>
          <w:lang w:val="en-GB"/>
        </w:rPr>
      </w:pPr>
      <w:r w:rsidRPr="16500564">
        <w:rPr>
          <w:rFonts w:cs="Calibri"/>
          <w:color w:val="000000" w:themeColor="text1"/>
          <w:sz w:val="22"/>
          <w:szCs w:val="22"/>
          <w:lang w:val="en-GB"/>
        </w:rPr>
        <w:t>Registry represents and warrants that it is in compliance with local laws, rules and regulations that may relate to the WMDA Standards.</w:t>
      </w:r>
    </w:p>
    <w:p w14:paraId="6F6E3296" w14:textId="5C55B1CB" w:rsidR="00BD2CF2" w:rsidRDefault="00636E43" w:rsidP="2CC73471">
      <w:pPr>
        <w:numPr>
          <w:ilvl w:val="1"/>
          <w:numId w:val="18"/>
        </w:numPr>
        <w:tabs>
          <w:tab w:val="left" w:pos="720"/>
          <w:tab w:val="left" w:pos="1440"/>
        </w:tabs>
        <w:ind w:left="0" w:hanging="709"/>
        <w:jc w:val="both"/>
        <w:rPr>
          <w:rFonts w:cs="Calibri"/>
          <w:color w:val="000000" w:themeColor="text1"/>
          <w:sz w:val="22"/>
          <w:szCs w:val="22"/>
          <w:lang w:val="en-GB"/>
        </w:rPr>
      </w:pPr>
      <w:r w:rsidRPr="16500564">
        <w:rPr>
          <w:rFonts w:cs="Calibri"/>
          <w:color w:val="000000" w:themeColor="text1"/>
          <w:sz w:val="22"/>
          <w:szCs w:val="22"/>
          <w:lang w:val="en-GB"/>
        </w:rPr>
        <w:t>Registry will identify a staff member with the appropriate credentials</w:t>
      </w:r>
      <w:r w:rsidR="009B125B" w:rsidRPr="16500564">
        <w:rPr>
          <w:rFonts w:cs="Calibri"/>
          <w:color w:val="000000" w:themeColor="text1"/>
          <w:sz w:val="22"/>
          <w:szCs w:val="22"/>
          <w:lang w:val="en-GB"/>
        </w:rPr>
        <w:t xml:space="preserve"> and experience</w:t>
      </w:r>
      <w:r w:rsidRPr="16500564">
        <w:rPr>
          <w:rFonts w:cs="Calibri"/>
          <w:color w:val="000000" w:themeColor="text1"/>
          <w:sz w:val="22"/>
          <w:szCs w:val="22"/>
          <w:lang w:val="en-GB"/>
        </w:rPr>
        <w:t xml:space="preserve"> to serve as a</w:t>
      </w:r>
      <w:r w:rsidR="0010768F" w:rsidRPr="16500564">
        <w:rPr>
          <w:rFonts w:cs="Calibri"/>
          <w:color w:val="000000" w:themeColor="text1"/>
          <w:sz w:val="22"/>
          <w:szCs w:val="22"/>
          <w:lang w:val="en-GB"/>
        </w:rPr>
        <w:t xml:space="preserve"> WMDA</w:t>
      </w:r>
      <w:r w:rsidRPr="16500564">
        <w:rPr>
          <w:rFonts w:cs="Calibri"/>
          <w:color w:val="000000" w:themeColor="text1"/>
          <w:sz w:val="22"/>
          <w:szCs w:val="22"/>
          <w:lang w:val="en-GB"/>
        </w:rPr>
        <w:t xml:space="preserve"> reviewer unless excused by the </w:t>
      </w:r>
      <w:r w:rsidR="004169DB">
        <w:rPr>
          <w:rFonts w:cs="Calibri"/>
          <w:color w:val="000000" w:themeColor="text1"/>
          <w:sz w:val="22"/>
          <w:szCs w:val="22"/>
          <w:lang w:val="en-GB"/>
        </w:rPr>
        <w:t>Certification</w:t>
      </w:r>
      <w:r w:rsidRPr="16500564">
        <w:rPr>
          <w:rFonts w:cs="Calibri"/>
          <w:color w:val="000000" w:themeColor="text1"/>
          <w:sz w:val="22"/>
          <w:szCs w:val="22"/>
          <w:lang w:val="en-GB"/>
        </w:rPr>
        <w:t xml:space="preserve"> Steering Committee.</w:t>
      </w:r>
    </w:p>
    <w:p w14:paraId="5AA752F9" w14:textId="1FB5C476" w:rsidR="006063F4" w:rsidRPr="004F48B3" w:rsidRDefault="00BD2CF2" w:rsidP="00D0782A">
      <w:pPr>
        <w:rPr>
          <w:rFonts w:cs="Calibri"/>
          <w:color w:val="000000" w:themeColor="text1"/>
          <w:sz w:val="22"/>
          <w:szCs w:val="22"/>
          <w:lang w:val="en-GB"/>
        </w:rPr>
      </w:pPr>
      <w:r>
        <w:rPr>
          <w:rFonts w:cs="Calibri"/>
          <w:color w:val="000000" w:themeColor="text1"/>
          <w:sz w:val="22"/>
          <w:szCs w:val="22"/>
          <w:lang w:val="en-GB"/>
        </w:rPr>
        <w:br w:type="page"/>
      </w:r>
    </w:p>
    <w:p w14:paraId="275C2DD5" w14:textId="224F6375" w:rsidR="00643B25" w:rsidRPr="00D0782A" w:rsidRDefault="00E31FC9" w:rsidP="00700FC0">
      <w:pPr>
        <w:numPr>
          <w:ilvl w:val="0"/>
          <w:numId w:val="13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b/>
          <w:bCs/>
          <w:sz w:val="22"/>
          <w:szCs w:val="22"/>
          <w:lang w:val="en-GB"/>
        </w:rPr>
        <w:lastRenderedPageBreak/>
        <w:t>Publicity and confidentiality</w:t>
      </w:r>
    </w:p>
    <w:p w14:paraId="65EC95AF" w14:textId="77777777" w:rsidR="00D0782A" w:rsidRPr="004F48B3" w:rsidRDefault="00D0782A" w:rsidP="00D0782A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</w:p>
    <w:p w14:paraId="68355906" w14:textId="7A411CCA" w:rsidR="00F4703A" w:rsidRPr="004F48B3" w:rsidRDefault="0091001F" w:rsidP="00700FC0">
      <w:pPr>
        <w:numPr>
          <w:ilvl w:val="1"/>
          <w:numId w:val="14"/>
        </w:numPr>
        <w:ind w:left="0" w:hanging="720"/>
        <w:jc w:val="both"/>
        <w:rPr>
          <w:rFonts w:cs="Calibri"/>
          <w:sz w:val="22"/>
          <w:szCs w:val="22"/>
          <w:lang w:val="en-GB"/>
        </w:rPr>
      </w:pPr>
      <w:r w:rsidRPr="148990CF">
        <w:rPr>
          <w:rFonts w:cs="Calibri"/>
          <w:sz w:val="22"/>
          <w:szCs w:val="22"/>
          <w:lang w:val="en-GB"/>
        </w:rPr>
        <w:t>R</w:t>
      </w:r>
      <w:r w:rsidR="00643B25" w:rsidRPr="148990CF">
        <w:rPr>
          <w:rFonts w:cs="Calibri"/>
          <w:sz w:val="22"/>
          <w:szCs w:val="22"/>
          <w:lang w:val="en-GB"/>
        </w:rPr>
        <w:t xml:space="preserve">egistry may use the WMDA logo on its documents and its web site. </w:t>
      </w:r>
      <w:r w:rsidR="00F4703A" w:rsidRPr="148990CF">
        <w:rPr>
          <w:rFonts w:cs="Calibri"/>
          <w:sz w:val="22"/>
          <w:szCs w:val="22"/>
          <w:lang w:val="en-GB"/>
        </w:rPr>
        <w:t xml:space="preserve">It will utilize the WMDA logo under the conditions listed in </w:t>
      </w:r>
      <w:bookmarkStart w:id="1" w:name="_Hlk87683062"/>
      <w:r w:rsidR="00F4703A" w:rsidRPr="148990CF">
        <w:rPr>
          <w:rFonts w:cs="Calibri"/>
          <w:sz w:val="22"/>
          <w:szCs w:val="22"/>
          <w:lang w:val="en-GB"/>
        </w:rPr>
        <w:t xml:space="preserve">“Instruction for WMDA Logos and </w:t>
      </w:r>
      <w:r w:rsidR="002553DC" w:rsidRPr="148990CF">
        <w:rPr>
          <w:rFonts w:cs="Calibri"/>
          <w:sz w:val="22"/>
          <w:szCs w:val="22"/>
          <w:lang w:val="en-GB"/>
        </w:rPr>
        <w:t>T</w:t>
      </w:r>
      <w:r w:rsidR="00F4703A" w:rsidRPr="148990CF">
        <w:rPr>
          <w:rFonts w:cs="Calibri"/>
          <w:sz w:val="22"/>
          <w:szCs w:val="22"/>
          <w:lang w:val="en-GB"/>
        </w:rPr>
        <w:t>rademarks</w:t>
      </w:r>
      <w:bookmarkEnd w:id="1"/>
      <w:r w:rsidR="00F4703A" w:rsidRPr="148990CF">
        <w:rPr>
          <w:rFonts w:cs="Calibri"/>
          <w:sz w:val="22"/>
          <w:szCs w:val="22"/>
          <w:lang w:val="en-GB"/>
        </w:rPr>
        <w:t xml:space="preserve">” found in </w:t>
      </w:r>
      <w:hyperlink r:id="rId15">
        <w:r w:rsidR="00F4703A" w:rsidRPr="148990CF">
          <w:rPr>
            <w:rStyle w:val="Hyperlink"/>
            <w:rFonts w:cs="Calibri"/>
            <w:sz w:val="22"/>
            <w:szCs w:val="22"/>
            <w:lang w:val="en-GB"/>
          </w:rPr>
          <w:t>WMDA Share</w:t>
        </w:r>
      </w:hyperlink>
      <w:r w:rsidR="00F4703A" w:rsidRPr="148990CF">
        <w:rPr>
          <w:rFonts w:cs="Calibri"/>
          <w:sz w:val="22"/>
          <w:szCs w:val="22"/>
          <w:lang w:val="en-GB"/>
        </w:rPr>
        <w:t xml:space="preserve"> and </w:t>
      </w:r>
      <w:r w:rsidR="00043157" w:rsidRPr="148990CF">
        <w:rPr>
          <w:rFonts w:cs="Calibri"/>
          <w:sz w:val="22"/>
          <w:szCs w:val="22"/>
          <w:lang w:val="en-GB"/>
        </w:rPr>
        <w:t>shall</w:t>
      </w:r>
      <w:r w:rsidR="00F4703A" w:rsidRPr="148990CF">
        <w:rPr>
          <w:rFonts w:cs="Calibri"/>
          <w:sz w:val="22"/>
          <w:szCs w:val="22"/>
          <w:lang w:val="en-GB"/>
        </w:rPr>
        <w:t xml:space="preserve"> discontinue its use upon suspension or termination of </w:t>
      </w:r>
      <w:r w:rsidR="00FA1562" w:rsidRPr="148990CF">
        <w:rPr>
          <w:rFonts w:cs="Calibri"/>
          <w:sz w:val="22"/>
          <w:szCs w:val="22"/>
          <w:lang w:val="en-GB"/>
        </w:rPr>
        <w:t>Benchmark L1 / Benchmark L2 / Full Standards</w:t>
      </w:r>
      <w:r w:rsidR="007D7820" w:rsidRPr="148990CF">
        <w:rPr>
          <w:rFonts w:cs="Calibri"/>
          <w:sz w:val="22"/>
          <w:szCs w:val="22"/>
          <w:lang w:val="en-GB"/>
        </w:rPr>
        <w:t xml:space="preserve"> </w:t>
      </w:r>
      <w:r w:rsidR="36FA8C9D" w:rsidRPr="148990CF">
        <w:rPr>
          <w:rFonts w:cs="Calibri"/>
          <w:sz w:val="22"/>
          <w:szCs w:val="22"/>
          <w:lang w:val="en-GB"/>
        </w:rPr>
        <w:t>C</w:t>
      </w:r>
      <w:r w:rsidR="007D7820" w:rsidRPr="148990CF">
        <w:rPr>
          <w:rFonts w:cs="Calibri"/>
          <w:sz w:val="22"/>
          <w:szCs w:val="22"/>
          <w:lang w:val="en-GB"/>
        </w:rPr>
        <w:t>ertification</w:t>
      </w:r>
      <w:r w:rsidR="00F4703A" w:rsidRPr="148990CF">
        <w:rPr>
          <w:rFonts w:cs="Calibri"/>
          <w:sz w:val="22"/>
          <w:szCs w:val="22"/>
          <w:lang w:val="en-GB"/>
        </w:rPr>
        <w:t>.</w:t>
      </w:r>
    </w:p>
    <w:p w14:paraId="59EF7B64" w14:textId="6D017DFB" w:rsidR="00A83002" w:rsidRPr="004F48B3" w:rsidRDefault="00A83002" w:rsidP="00700FC0">
      <w:pPr>
        <w:numPr>
          <w:ilvl w:val="1"/>
          <w:numId w:val="14"/>
        </w:numPr>
        <w:ind w:left="0"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If Registry provides copies of </w:t>
      </w:r>
      <w:r w:rsidR="00981DFF">
        <w:rPr>
          <w:rFonts w:cs="Calibri"/>
          <w:sz w:val="22"/>
          <w:szCs w:val="22"/>
          <w:lang w:val="en-GB"/>
        </w:rPr>
        <w:t>its</w:t>
      </w:r>
      <w:r w:rsidRPr="004F48B3">
        <w:rPr>
          <w:rFonts w:cs="Calibri"/>
          <w:sz w:val="22"/>
          <w:szCs w:val="22"/>
          <w:lang w:val="en-GB"/>
        </w:rPr>
        <w:t xml:space="preserve"> certificate to others, the certificate </w:t>
      </w:r>
      <w:r w:rsidR="00043157">
        <w:rPr>
          <w:rFonts w:cs="Calibri"/>
          <w:sz w:val="22"/>
          <w:szCs w:val="22"/>
          <w:lang w:val="en-GB"/>
        </w:rPr>
        <w:t xml:space="preserve">shall </w:t>
      </w:r>
      <w:r w:rsidRPr="004F48B3">
        <w:rPr>
          <w:rFonts w:cs="Calibri"/>
          <w:sz w:val="22"/>
          <w:szCs w:val="22"/>
          <w:lang w:val="en-GB"/>
        </w:rPr>
        <w:t>be reproduced in its entirety.</w:t>
      </w:r>
    </w:p>
    <w:p w14:paraId="3DF29050" w14:textId="7C778293" w:rsidR="001752BB" w:rsidRPr="004F48B3" w:rsidRDefault="00643B25" w:rsidP="00700FC0">
      <w:pPr>
        <w:numPr>
          <w:ilvl w:val="1"/>
          <w:numId w:val="14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WMDA will list the status of </w:t>
      </w:r>
      <w:r w:rsidR="0091001F" w:rsidRPr="004F48B3">
        <w:rPr>
          <w:rFonts w:cs="Calibri"/>
          <w:sz w:val="22"/>
          <w:szCs w:val="22"/>
          <w:lang w:val="en-GB"/>
        </w:rPr>
        <w:t>R</w:t>
      </w:r>
      <w:r w:rsidRPr="004F48B3">
        <w:rPr>
          <w:rFonts w:cs="Calibri"/>
          <w:sz w:val="22"/>
          <w:szCs w:val="22"/>
          <w:lang w:val="en-GB"/>
        </w:rPr>
        <w:t xml:space="preserve">egistry on its </w:t>
      </w:r>
      <w:r w:rsidR="00290504" w:rsidRPr="004F48B3">
        <w:rPr>
          <w:rFonts w:cs="Calibri"/>
          <w:sz w:val="22"/>
          <w:szCs w:val="22"/>
          <w:lang w:val="en-GB"/>
        </w:rPr>
        <w:t>WMDA Share</w:t>
      </w:r>
      <w:r w:rsidRPr="004F48B3">
        <w:rPr>
          <w:rFonts w:cs="Calibri"/>
          <w:sz w:val="22"/>
          <w:szCs w:val="22"/>
          <w:lang w:val="en-GB"/>
        </w:rPr>
        <w:t xml:space="preserve"> </w:t>
      </w:r>
      <w:r w:rsidR="002553DC">
        <w:rPr>
          <w:rFonts w:cs="Calibri"/>
          <w:sz w:val="22"/>
          <w:szCs w:val="22"/>
          <w:lang w:val="en-GB"/>
        </w:rPr>
        <w:t xml:space="preserve">site </w:t>
      </w:r>
      <w:r w:rsidRPr="004F48B3">
        <w:rPr>
          <w:rFonts w:cs="Calibri"/>
          <w:sz w:val="22"/>
          <w:szCs w:val="22"/>
          <w:lang w:val="en-GB"/>
        </w:rPr>
        <w:t xml:space="preserve">and linked to donors provided by </w:t>
      </w:r>
      <w:r w:rsidR="0091001F" w:rsidRPr="004F48B3">
        <w:rPr>
          <w:rFonts w:cs="Calibri"/>
          <w:sz w:val="22"/>
          <w:szCs w:val="22"/>
          <w:lang w:val="en-GB"/>
        </w:rPr>
        <w:t>R</w:t>
      </w:r>
      <w:r w:rsidRPr="004F48B3">
        <w:rPr>
          <w:rFonts w:cs="Calibri"/>
          <w:sz w:val="22"/>
          <w:szCs w:val="22"/>
          <w:lang w:val="en-GB"/>
        </w:rPr>
        <w:t xml:space="preserve">egistry in Search </w:t>
      </w:r>
      <w:r w:rsidR="005036F4" w:rsidRPr="004F48B3">
        <w:rPr>
          <w:rFonts w:cs="Calibri"/>
          <w:sz w:val="22"/>
          <w:szCs w:val="22"/>
          <w:lang w:val="en-GB"/>
        </w:rPr>
        <w:t xml:space="preserve">&amp; </w:t>
      </w:r>
      <w:r w:rsidRPr="004F48B3">
        <w:rPr>
          <w:rFonts w:cs="Calibri"/>
          <w:sz w:val="22"/>
          <w:szCs w:val="22"/>
          <w:lang w:val="en-GB"/>
        </w:rPr>
        <w:t>Match</w:t>
      </w:r>
      <w:r w:rsidR="005036F4" w:rsidRPr="004F48B3">
        <w:rPr>
          <w:rFonts w:cs="Calibri"/>
          <w:sz w:val="22"/>
          <w:szCs w:val="22"/>
          <w:lang w:val="en-GB"/>
        </w:rPr>
        <w:t xml:space="preserve"> Service of WMDA</w:t>
      </w:r>
      <w:r w:rsidRPr="004F48B3">
        <w:rPr>
          <w:rFonts w:cs="Calibri"/>
          <w:sz w:val="22"/>
          <w:szCs w:val="22"/>
          <w:lang w:val="en-GB"/>
        </w:rPr>
        <w:t>.</w:t>
      </w:r>
    </w:p>
    <w:p w14:paraId="5974D4A9" w14:textId="57AB0769" w:rsidR="007E6A32" w:rsidRPr="004F48B3" w:rsidRDefault="008F79BD" w:rsidP="00700FC0">
      <w:pPr>
        <w:numPr>
          <w:ilvl w:val="1"/>
          <w:numId w:val="14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148990CF">
        <w:rPr>
          <w:rFonts w:cs="Calibri"/>
          <w:sz w:val="22"/>
          <w:szCs w:val="22"/>
          <w:lang w:val="en-GB"/>
        </w:rPr>
        <w:t xml:space="preserve">All evaluators of an application </w:t>
      </w:r>
      <w:r w:rsidR="00043157" w:rsidRPr="148990CF">
        <w:rPr>
          <w:rFonts w:cs="Calibri"/>
          <w:sz w:val="22"/>
          <w:szCs w:val="22"/>
          <w:lang w:val="en-GB"/>
        </w:rPr>
        <w:t>shall</w:t>
      </w:r>
      <w:r w:rsidRPr="148990CF">
        <w:rPr>
          <w:rFonts w:cs="Calibri"/>
          <w:sz w:val="22"/>
          <w:szCs w:val="22"/>
          <w:lang w:val="en-GB"/>
        </w:rPr>
        <w:t xml:space="preserve"> sign a confidentiality agreement and are required to avoid any conflicts of interest.</w:t>
      </w:r>
      <w:r w:rsidR="002D4F42" w:rsidRPr="148990CF">
        <w:rPr>
          <w:rFonts w:cs="Calibri"/>
          <w:sz w:val="22"/>
          <w:szCs w:val="22"/>
          <w:lang w:val="en-GB"/>
        </w:rPr>
        <w:t xml:space="preserve"> </w:t>
      </w:r>
      <w:r w:rsidR="003F5456">
        <w:rPr>
          <w:rFonts w:cs="Calibri"/>
          <w:sz w:val="22"/>
          <w:szCs w:val="22"/>
          <w:lang w:val="en-GB"/>
        </w:rPr>
        <w:t>Evaluators</w:t>
      </w:r>
      <w:r w:rsidR="74CF98DF" w:rsidRPr="148990CF">
        <w:rPr>
          <w:rFonts w:cs="Calibri"/>
          <w:sz w:val="22"/>
          <w:szCs w:val="22"/>
          <w:lang w:val="en-GB"/>
        </w:rPr>
        <w:t xml:space="preserve">, members of </w:t>
      </w:r>
      <w:r w:rsidR="004169DB" w:rsidRPr="148990CF">
        <w:rPr>
          <w:rFonts w:cs="Calibri"/>
          <w:sz w:val="22"/>
          <w:szCs w:val="22"/>
          <w:lang w:val="en-GB"/>
        </w:rPr>
        <w:t>Certification</w:t>
      </w:r>
      <w:r w:rsidR="74CF98DF" w:rsidRPr="148990CF">
        <w:rPr>
          <w:rFonts w:cs="Calibri"/>
          <w:sz w:val="22"/>
          <w:szCs w:val="22"/>
          <w:lang w:val="en-GB"/>
        </w:rPr>
        <w:t xml:space="preserve"> (Steering) Committee</w:t>
      </w:r>
      <w:r w:rsidR="002D4F42" w:rsidRPr="148990CF">
        <w:rPr>
          <w:rFonts w:cs="Calibri"/>
          <w:sz w:val="22"/>
          <w:szCs w:val="22"/>
          <w:lang w:val="en-GB"/>
        </w:rPr>
        <w:t xml:space="preserve"> and WMDA personnel</w:t>
      </w:r>
      <w:r w:rsidRPr="148990CF">
        <w:rPr>
          <w:rFonts w:cs="Calibri"/>
          <w:sz w:val="22"/>
          <w:szCs w:val="22"/>
          <w:lang w:val="en-GB"/>
        </w:rPr>
        <w:t xml:space="preserve"> involved in the WMDA </w:t>
      </w:r>
      <w:r w:rsidR="003C49A1" w:rsidRPr="148990CF">
        <w:rPr>
          <w:rFonts w:cs="Calibri"/>
          <w:sz w:val="22"/>
          <w:szCs w:val="22"/>
          <w:lang w:val="en-GB"/>
        </w:rPr>
        <w:t xml:space="preserve">Certification </w:t>
      </w:r>
      <w:r w:rsidR="00981DFF" w:rsidRPr="148990CF">
        <w:rPr>
          <w:rFonts w:cs="Calibri"/>
          <w:sz w:val="22"/>
          <w:szCs w:val="22"/>
          <w:lang w:val="en-GB"/>
        </w:rPr>
        <w:t>Body</w:t>
      </w:r>
      <w:r w:rsidRPr="148990CF">
        <w:rPr>
          <w:rFonts w:cs="Calibri"/>
          <w:sz w:val="22"/>
          <w:szCs w:val="22"/>
          <w:lang w:val="en-GB"/>
        </w:rPr>
        <w:t xml:space="preserve"> will acquire and have access to information regarding the practices and procedures of </w:t>
      </w:r>
      <w:r w:rsidR="08E207C8" w:rsidRPr="148990CF">
        <w:rPr>
          <w:rFonts w:cs="Calibri"/>
          <w:sz w:val="22"/>
          <w:szCs w:val="22"/>
          <w:lang w:val="en-GB"/>
        </w:rPr>
        <w:t>registries</w:t>
      </w:r>
      <w:r w:rsidRPr="148990CF">
        <w:rPr>
          <w:rFonts w:cs="Calibri"/>
          <w:sz w:val="22"/>
          <w:szCs w:val="22"/>
          <w:lang w:val="en-GB"/>
        </w:rPr>
        <w:t xml:space="preserve"> seeking or maintaining </w:t>
      </w:r>
      <w:r w:rsidR="00D51DC2" w:rsidRPr="148990CF">
        <w:rPr>
          <w:rFonts w:cs="Calibri"/>
          <w:sz w:val="22"/>
          <w:szCs w:val="22"/>
          <w:lang w:val="en-GB"/>
        </w:rPr>
        <w:t>Benchmark L1 / Benchmark L2 / Full Standards</w:t>
      </w:r>
      <w:r w:rsidR="00C35E2D" w:rsidRPr="148990CF">
        <w:rPr>
          <w:rFonts w:cs="Calibri"/>
          <w:sz w:val="22"/>
          <w:szCs w:val="22"/>
          <w:lang w:val="en-GB"/>
        </w:rPr>
        <w:t xml:space="preserve"> </w:t>
      </w:r>
      <w:r w:rsidR="13E7E3AE" w:rsidRPr="148990CF">
        <w:rPr>
          <w:rFonts w:cs="Calibri"/>
          <w:sz w:val="22"/>
          <w:szCs w:val="22"/>
          <w:lang w:val="en-GB"/>
        </w:rPr>
        <w:t>C</w:t>
      </w:r>
      <w:r w:rsidR="00C35E2D" w:rsidRPr="148990CF">
        <w:rPr>
          <w:rFonts w:cs="Calibri"/>
          <w:sz w:val="22"/>
          <w:szCs w:val="22"/>
          <w:lang w:val="en-GB"/>
        </w:rPr>
        <w:t>ertification</w:t>
      </w:r>
      <w:r w:rsidRPr="148990CF">
        <w:rPr>
          <w:rFonts w:cs="Calibri"/>
          <w:sz w:val="22"/>
          <w:szCs w:val="22"/>
          <w:lang w:val="en-GB"/>
        </w:rPr>
        <w:t>. This information is confidential and will not be disclosed or ma</w:t>
      </w:r>
      <w:r w:rsidR="0091001F" w:rsidRPr="148990CF">
        <w:rPr>
          <w:rFonts w:cs="Calibri"/>
          <w:sz w:val="22"/>
          <w:szCs w:val="22"/>
          <w:lang w:val="en-GB"/>
        </w:rPr>
        <w:t>d</w:t>
      </w:r>
      <w:r w:rsidRPr="148990CF">
        <w:rPr>
          <w:rFonts w:cs="Calibri"/>
          <w:sz w:val="22"/>
          <w:szCs w:val="22"/>
          <w:lang w:val="en-GB"/>
        </w:rPr>
        <w:t>e available to any person, organi</w:t>
      </w:r>
      <w:r w:rsidR="005036F4" w:rsidRPr="148990CF">
        <w:rPr>
          <w:rFonts w:cs="Calibri"/>
          <w:sz w:val="22"/>
          <w:szCs w:val="22"/>
          <w:lang w:val="en-GB"/>
        </w:rPr>
        <w:t>s</w:t>
      </w:r>
      <w:r w:rsidRPr="148990CF">
        <w:rPr>
          <w:rFonts w:cs="Calibri"/>
          <w:sz w:val="22"/>
          <w:szCs w:val="22"/>
          <w:lang w:val="en-GB"/>
        </w:rPr>
        <w:t>ation, association, or other entity</w:t>
      </w:r>
      <w:r w:rsidR="00C144CD" w:rsidRPr="148990CF">
        <w:rPr>
          <w:rFonts w:cs="Calibri"/>
          <w:sz w:val="22"/>
          <w:szCs w:val="22"/>
          <w:lang w:val="en-GB"/>
        </w:rPr>
        <w:t>, unless obliged by law</w:t>
      </w:r>
      <w:r w:rsidR="004F30A6" w:rsidRPr="148990CF">
        <w:rPr>
          <w:rFonts w:cs="Calibri"/>
          <w:sz w:val="22"/>
          <w:szCs w:val="22"/>
          <w:lang w:val="en-GB"/>
        </w:rPr>
        <w:t xml:space="preserve"> or with Registry’s approval</w:t>
      </w:r>
      <w:r w:rsidRPr="148990CF">
        <w:rPr>
          <w:rFonts w:cs="Calibri"/>
          <w:sz w:val="22"/>
          <w:szCs w:val="22"/>
          <w:lang w:val="en-GB"/>
        </w:rPr>
        <w:t>.</w:t>
      </w:r>
    </w:p>
    <w:p w14:paraId="52A6B95F" w14:textId="738875FF" w:rsidR="007E6A32" w:rsidRPr="004F48B3" w:rsidRDefault="007E6A32" w:rsidP="00700FC0">
      <w:pPr>
        <w:numPr>
          <w:ilvl w:val="1"/>
          <w:numId w:val="14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Except as needed to perform the assessment process, WMDA </w:t>
      </w:r>
      <w:r w:rsidR="00043157">
        <w:rPr>
          <w:rFonts w:cs="Calibri"/>
          <w:sz w:val="22"/>
          <w:szCs w:val="22"/>
          <w:lang w:val="en-GB"/>
        </w:rPr>
        <w:t>shall</w:t>
      </w:r>
      <w:r w:rsidRPr="004F48B3">
        <w:rPr>
          <w:rFonts w:cs="Calibri"/>
          <w:sz w:val="22"/>
          <w:szCs w:val="22"/>
          <w:lang w:val="en-GB"/>
        </w:rPr>
        <w:t xml:space="preserve"> not reveal the status of a Registry’s application until approved to third parties without the express permission of Registry</w:t>
      </w:r>
      <w:r w:rsidR="00AD1C5B" w:rsidRPr="004F48B3">
        <w:rPr>
          <w:rFonts w:cs="Calibri"/>
          <w:sz w:val="22"/>
          <w:szCs w:val="22"/>
          <w:lang w:val="en-GB"/>
        </w:rPr>
        <w:t>.</w:t>
      </w:r>
    </w:p>
    <w:p w14:paraId="3B49E6AC" w14:textId="77777777" w:rsidR="00AD1C5B" w:rsidRPr="004F48B3" w:rsidRDefault="00AD1C5B" w:rsidP="00700FC0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</w:p>
    <w:p w14:paraId="412994AB" w14:textId="77777777" w:rsidR="003374F4" w:rsidRDefault="00E31FC9" w:rsidP="00700FC0">
      <w:pPr>
        <w:numPr>
          <w:ilvl w:val="0"/>
          <w:numId w:val="13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/>
          <w:bCs/>
          <w:sz w:val="22"/>
          <w:szCs w:val="22"/>
          <w:lang w:val="en-GB"/>
        </w:rPr>
      </w:pPr>
      <w:r w:rsidRPr="004F48B3">
        <w:rPr>
          <w:rFonts w:cs="Calibri"/>
          <w:b/>
          <w:bCs/>
          <w:sz w:val="22"/>
          <w:szCs w:val="22"/>
          <w:lang w:val="en-GB"/>
        </w:rPr>
        <w:t>Data protection</w:t>
      </w:r>
    </w:p>
    <w:p w14:paraId="243571E7" w14:textId="77777777" w:rsidR="00D0782A" w:rsidRPr="004F48B3" w:rsidRDefault="00D0782A" w:rsidP="00D0782A">
      <w:pPr>
        <w:tabs>
          <w:tab w:val="left" w:pos="720"/>
          <w:tab w:val="left" w:pos="1440"/>
        </w:tabs>
        <w:jc w:val="both"/>
        <w:rPr>
          <w:rFonts w:cs="Calibri"/>
          <w:b/>
          <w:bCs/>
          <w:sz w:val="22"/>
          <w:szCs w:val="22"/>
          <w:lang w:val="en-GB"/>
        </w:rPr>
      </w:pPr>
    </w:p>
    <w:p w14:paraId="109EE695" w14:textId="0C9E9934" w:rsidR="00884A68" w:rsidRPr="00884A68" w:rsidRDefault="003374F4" w:rsidP="59029434">
      <w:pPr>
        <w:numPr>
          <w:ilvl w:val="1"/>
          <w:numId w:val="15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1E93C272">
        <w:rPr>
          <w:rFonts w:cs="Calibri"/>
          <w:sz w:val="22"/>
          <w:szCs w:val="22"/>
          <w:lang w:val="en-GB"/>
        </w:rPr>
        <w:t xml:space="preserve">The </w:t>
      </w:r>
      <w:r w:rsidR="00FF3F2C" w:rsidRPr="1E93C272">
        <w:rPr>
          <w:rFonts w:cs="Calibri"/>
          <w:sz w:val="22"/>
          <w:szCs w:val="22"/>
          <w:lang w:val="en-GB"/>
        </w:rPr>
        <w:t>P</w:t>
      </w:r>
      <w:r w:rsidRPr="1E93C272">
        <w:rPr>
          <w:rFonts w:cs="Calibri"/>
          <w:sz w:val="22"/>
          <w:szCs w:val="22"/>
          <w:lang w:val="en-GB"/>
        </w:rPr>
        <w:t xml:space="preserve">arties agree that all personal data </w:t>
      </w:r>
      <w:r w:rsidR="001D01C9" w:rsidRPr="1E93C272">
        <w:rPr>
          <w:rFonts w:cs="Calibri"/>
          <w:sz w:val="22"/>
          <w:szCs w:val="22"/>
          <w:lang w:val="en-GB"/>
        </w:rPr>
        <w:t>processed</w:t>
      </w:r>
      <w:r w:rsidRPr="1E93C272">
        <w:rPr>
          <w:rFonts w:cs="Calibri"/>
          <w:sz w:val="22"/>
          <w:szCs w:val="22"/>
          <w:lang w:val="en-GB"/>
        </w:rPr>
        <w:t xml:space="preserve"> </w:t>
      </w:r>
      <w:r w:rsidR="001D01C9" w:rsidRPr="1E93C272">
        <w:rPr>
          <w:rFonts w:cs="Calibri"/>
          <w:sz w:val="22"/>
          <w:szCs w:val="22"/>
          <w:lang w:val="en-GB"/>
        </w:rPr>
        <w:t xml:space="preserve">in the performance of </w:t>
      </w:r>
      <w:r w:rsidRPr="1E93C272">
        <w:rPr>
          <w:rFonts w:cs="Calibri"/>
          <w:sz w:val="22"/>
          <w:szCs w:val="22"/>
          <w:lang w:val="en-GB"/>
        </w:rPr>
        <w:t xml:space="preserve">this </w:t>
      </w:r>
      <w:r w:rsidR="00251F55" w:rsidRPr="1E93C272">
        <w:rPr>
          <w:rFonts w:cs="Calibri"/>
          <w:sz w:val="22"/>
          <w:szCs w:val="22"/>
          <w:lang w:val="en-GB"/>
        </w:rPr>
        <w:t xml:space="preserve">Certification </w:t>
      </w:r>
      <w:r w:rsidR="00FF3F2C" w:rsidRPr="1E93C272">
        <w:rPr>
          <w:rFonts w:cs="Calibri"/>
          <w:sz w:val="22"/>
          <w:szCs w:val="22"/>
          <w:lang w:val="en-GB"/>
        </w:rPr>
        <w:t>A</w:t>
      </w:r>
      <w:r w:rsidRPr="1E93C272">
        <w:rPr>
          <w:rFonts w:cs="Calibri"/>
          <w:sz w:val="22"/>
          <w:szCs w:val="22"/>
          <w:lang w:val="en-GB"/>
        </w:rPr>
        <w:t xml:space="preserve">greement </w:t>
      </w:r>
      <w:r w:rsidR="00E767C8" w:rsidRPr="1E93C272">
        <w:rPr>
          <w:rFonts w:cs="Calibri"/>
          <w:sz w:val="22"/>
          <w:szCs w:val="22"/>
          <w:lang w:val="en-GB"/>
        </w:rPr>
        <w:t xml:space="preserve">will </w:t>
      </w:r>
      <w:r w:rsidRPr="1E93C272">
        <w:rPr>
          <w:rFonts w:cs="Calibri"/>
          <w:sz w:val="22"/>
          <w:szCs w:val="22"/>
          <w:lang w:val="en-GB"/>
        </w:rPr>
        <w:t>be</w:t>
      </w:r>
      <w:r w:rsidR="001D01C9" w:rsidRPr="1E93C272">
        <w:rPr>
          <w:rFonts w:cs="Calibri"/>
          <w:sz w:val="22"/>
          <w:szCs w:val="22"/>
          <w:lang w:val="en-GB"/>
        </w:rPr>
        <w:t xml:space="preserve"> </w:t>
      </w:r>
      <w:r w:rsidR="00884A68" w:rsidRPr="1E93C272">
        <w:rPr>
          <w:sz w:val="22"/>
          <w:szCs w:val="22"/>
          <w:lang w:val="en-GB"/>
        </w:rPr>
        <w:t>protected in accordance with the Data Use</w:t>
      </w:r>
      <w:r w:rsidR="001A0AC7" w:rsidRPr="1E93C272">
        <w:rPr>
          <w:sz w:val="22"/>
          <w:szCs w:val="22"/>
          <w:lang w:val="en-GB"/>
        </w:rPr>
        <w:t xml:space="preserve"> and Transmission</w:t>
      </w:r>
      <w:r w:rsidR="00884A68" w:rsidRPr="1E93C272">
        <w:rPr>
          <w:sz w:val="22"/>
          <w:szCs w:val="22"/>
          <w:lang w:val="en-GB"/>
        </w:rPr>
        <w:t xml:space="preserve"> Agreement in place between the parties.  The Data Use</w:t>
      </w:r>
      <w:r w:rsidR="001A0AC7" w:rsidRPr="1E93C272">
        <w:rPr>
          <w:sz w:val="22"/>
          <w:szCs w:val="22"/>
          <w:lang w:val="en-GB"/>
        </w:rPr>
        <w:t xml:space="preserve"> and Transmission</w:t>
      </w:r>
      <w:r w:rsidR="00884A68" w:rsidRPr="1E93C272">
        <w:rPr>
          <w:sz w:val="22"/>
          <w:szCs w:val="22"/>
          <w:lang w:val="en-GB"/>
        </w:rPr>
        <w:t xml:space="preserve"> Agreement defines the bilateral, detailed expectations for the security and privacy of personal information between parties that applies to all aspects to the service, including acts necessary to perform </w:t>
      </w:r>
      <w:r w:rsidR="00981DFF" w:rsidRPr="1E93C272">
        <w:rPr>
          <w:sz w:val="22"/>
          <w:szCs w:val="22"/>
          <w:lang w:val="en-GB"/>
        </w:rPr>
        <w:t>R</w:t>
      </w:r>
      <w:r w:rsidR="00884A68" w:rsidRPr="1E93C272">
        <w:rPr>
          <w:sz w:val="22"/>
          <w:szCs w:val="22"/>
          <w:lang w:val="en-GB"/>
        </w:rPr>
        <w:t xml:space="preserve">egistry </w:t>
      </w:r>
      <w:r w:rsidR="00981DFF" w:rsidRPr="1E93C272">
        <w:rPr>
          <w:sz w:val="22"/>
          <w:szCs w:val="22"/>
          <w:lang w:val="en-GB"/>
        </w:rPr>
        <w:t>certification</w:t>
      </w:r>
      <w:r w:rsidR="00884A68" w:rsidRPr="1E93C272">
        <w:rPr>
          <w:sz w:val="22"/>
          <w:szCs w:val="22"/>
          <w:lang w:val="en-GB"/>
        </w:rPr>
        <w:t xml:space="preserve"> and other means necessary to govern registry operations.</w:t>
      </w:r>
      <w:r w:rsidR="008A3568" w:rsidRPr="1E93C272">
        <w:rPr>
          <w:sz w:val="22"/>
          <w:szCs w:val="22"/>
          <w:lang w:val="en-GB"/>
        </w:rPr>
        <w:t xml:space="preserve"> </w:t>
      </w:r>
      <w:r w:rsidR="00884A68" w:rsidRPr="1E93C272">
        <w:rPr>
          <w:rFonts w:cs="Calibri"/>
          <w:sz w:val="22"/>
          <w:szCs w:val="22"/>
          <w:lang w:val="en-GB"/>
        </w:rPr>
        <w:t xml:space="preserve">The following data protection clauses provide additional </w:t>
      </w:r>
      <w:r w:rsidR="003E06EF" w:rsidRPr="1E93C272">
        <w:rPr>
          <w:rFonts w:cs="Calibri"/>
          <w:sz w:val="22"/>
          <w:szCs w:val="22"/>
          <w:lang w:val="en-GB"/>
        </w:rPr>
        <w:t>requirements</w:t>
      </w:r>
      <w:r w:rsidR="00884A68" w:rsidRPr="1E93C272">
        <w:rPr>
          <w:rFonts w:cs="Calibri"/>
          <w:sz w:val="22"/>
          <w:szCs w:val="22"/>
          <w:lang w:val="en-GB"/>
        </w:rPr>
        <w:t xml:space="preserve"> beyond those specified in the Data Use Agreement:</w:t>
      </w:r>
    </w:p>
    <w:p w14:paraId="63F4A7CE" w14:textId="0F376AD4" w:rsidR="00043157" w:rsidRPr="00CF4FE1" w:rsidRDefault="00043157" w:rsidP="00043157">
      <w:pPr>
        <w:numPr>
          <w:ilvl w:val="1"/>
          <w:numId w:val="15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Cs/>
          <w:sz w:val="22"/>
          <w:szCs w:val="22"/>
          <w:lang w:val="en-GB"/>
        </w:rPr>
      </w:pPr>
      <w:r w:rsidRPr="00CF4FE1">
        <w:rPr>
          <w:rFonts w:cs="Calibri"/>
          <w:bCs/>
          <w:sz w:val="22"/>
          <w:szCs w:val="22"/>
          <w:lang w:val="en-GB"/>
        </w:rPr>
        <w:t xml:space="preserve">The sending of data is obligatory. Registry </w:t>
      </w:r>
      <w:r w:rsidR="000C7ABB" w:rsidRPr="00CF4FE1">
        <w:rPr>
          <w:rFonts w:cs="Calibri"/>
          <w:bCs/>
          <w:sz w:val="22"/>
          <w:szCs w:val="22"/>
          <w:lang w:val="en-GB"/>
        </w:rPr>
        <w:t>only submits</w:t>
      </w:r>
      <w:r w:rsidRPr="00CF4FE1">
        <w:rPr>
          <w:rFonts w:cs="Calibri"/>
          <w:bCs/>
          <w:sz w:val="22"/>
          <w:szCs w:val="22"/>
          <w:lang w:val="en-GB"/>
        </w:rPr>
        <w:t xml:space="preserve"> records </w:t>
      </w:r>
      <w:r w:rsidR="000C7ABB" w:rsidRPr="00CF4FE1">
        <w:rPr>
          <w:rFonts w:cs="Calibri"/>
          <w:bCs/>
          <w:sz w:val="22"/>
          <w:szCs w:val="22"/>
          <w:lang w:val="en-GB"/>
        </w:rPr>
        <w:t>without</w:t>
      </w:r>
      <w:r w:rsidRPr="00CF4FE1">
        <w:rPr>
          <w:rFonts w:cs="Calibri"/>
          <w:bCs/>
          <w:sz w:val="22"/>
          <w:szCs w:val="22"/>
          <w:lang w:val="en-GB"/>
        </w:rPr>
        <w:t xml:space="preserve"> </w:t>
      </w:r>
      <w:r w:rsidR="00884A68">
        <w:rPr>
          <w:rFonts w:cs="Calibri"/>
          <w:bCs/>
          <w:sz w:val="22"/>
          <w:szCs w:val="22"/>
          <w:lang w:val="en-GB"/>
        </w:rPr>
        <w:t>fully identifiable</w:t>
      </w:r>
      <w:r w:rsidR="00884A68" w:rsidRPr="00CF4FE1">
        <w:rPr>
          <w:rFonts w:cs="Calibri"/>
          <w:bCs/>
          <w:sz w:val="22"/>
          <w:szCs w:val="22"/>
          <w:lang w:val="en-GB"/>
        </w:rPr>
        <w:t xml:space="preserve"> </w:t>
      </w:r>
      <w:r w:rsidRPr="00CF4FE1">
        <w:rPr>
          <w:rFonts w:cs="Calibri"/>
          <w:bCs/>
          <w:sz w:val="22"/>
          <w:szCs w:val="22"/>
          <w:lang w:val="en-GB"/>
        </w:rPr>
        <w:t>data of either a donor or a recipient in the application.</w:t>
      </w:r>
      <w:r w:rsidR="000C7ABB" w:rsidRPr="00CF4FE1">
        <w:rPr>
          <w:rFonts w:cs="Calibri"/>
          <w:bCs/>
          <w:sz w:val="22"/>
          <w:szCs w:val="22"/>
          <w:lang w:val="en-GB"/>
        </w:rPr>
        <w:t xml:space="preserve"> For </w:t>
      </w:r>
      <w:r w:rsidR="002553DC">
        <w:rPr>
          <w:rFonts w:cs="Calibri"/>
          <w:bCs/>
          <w:sz w:val="22"/>
          <w:szCs w:val="22"/>
          <w:lang w:val="en-GB"/>
        </w:rPr>
        <w:t>curriculum vitae (</w:t>
      </w:r>
      <w:r w:rsidR="000C7ABB" w:rsidRPr="00CF4FE1">
        <w:rPr>
          <w:rFonts w:cs="Calibri"/>
          <w:bCs/>
          <w:sz w:val="22"/>
          <w:szCs w:val="22"/>
          <w:lang w:val="en-GB"/>
        </w:rPr>
        <w:t>CV</w:t>
      </w:r>
      <w:r w:rsidR="002553DC">
        <w:rPr>
          <w:rFonts w:cs="Calibri"/>
          <w:bCs/>
          <w:sz w:val="22"/>
          <w:szCs w:val="22"/>
          <w:lang w:val="en-GB"/>
        </w:rPr>
        <w:t>)</w:t>
      </w:r>
      <w:r w:rsidR="00981DFF">
        <w:rPr>
          <w:rFonts w:cs="Calibri"/>
          <w:bCs/>
          <w:sz w:val="22"/>
          <w:szCs w:val="22"/>
          <w:lang w:val="en-GB"/>
        </w:rPr>
        <w:t>,</w:t>
      </w:r>
      <w:r w:rsidR="000C7ABB" w:rsidRPr="00CF4FE1">
        <w:rPr>
          <w:rFonts w:cs="Calibri"/>
          <w:bCs/>
          <w:sz w:val="22"/>
          <w:szCs w:val="22"/>
          <w:lang w:val="en-GB"/>
        </w:rPr>
        <w:t xml:space="preserve"> the WMDA template is used</w:t>
      </w:r>
      <w:r w:rsidR="00EB75A1">
        <w:rPr>
          <w:rFonts w:cs="Calibri"/>
          <w:bCs/>
          <w:sz w:val="22"/>
          <w:szCs w:val="22"/>
          <w:lang w:val="en-GB"/>
        </w:rPr>
        <w:t xml:space="preserve"> (</w:t>
      </w:r>
      <w:r w:rsidR="00EB75A1" w:rsidRPr="004F48B3">
        <w:rPr>
          <w:rFonts w:cs="Calibri"/>
          <w:sz w:val="22"/>
          <w:szCs w:val="22"/>
          <w:lang w:val="en-GB"/>
        </w:rPr>
        <w:t xml:space="preserve">found in </w:t>
      </w:r>
      <w:hyperlink r:id="rId16" w:history="1">
        <w:r w:rsidR="00EB75A1" w:rsidRPr="00EB75A1">
          <w:rPr>
            <w:rStyle w:val="Hyperlink"/>
            <w:rFonts w:cs="Calibri"/>
            <w:sz w:val="22"/>
            <w:szCs w:val="22"/>
            <w:lang w:val="en-GB"/>
          </w:rPr>
          <w:t>WMDA Share</w:t>
        </w:r>
      </w:hyperlink>
      <w:r w:rsidR="00EB75A1">
        <w:rPr>
          <w:rFonts w:cs="Calibri"/>
          <w:sz w:val="22"/>
          <w:szCs w:val="22"/>
          <w:lang w:val="en-GB"/>
        </w:rPr>
        <w:t>).</w:t>
      </w:r>
    </w:p>
    <w:p w14:paraId="71644E52" w14:textId="2F1937D3" w:rsidR="00043157" w:rsidRPr="00CF4FE1" w:rsidRDefault="00043157" w:rsidP="00043157">
      <w:pPr>
        <w:numPr>
          <w:ilvl w:val="1"/>
          <w:numId w:val="15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Cs/>
          <w:sz w:val="22"/>
          <w:szCs w:val="22"/>
          <w:lang w:val="en-GB"/>
        </w:rPr>
      </w:pPr>
      <w:r w:rsidRPr="00CF4FE1">
        <w:rPr>
          <w:bCs/>
          <w:sz w:val="22"/>
          <w:szCs w:val="22"/>
        </w:rPr>
        <w:t>The parties acknowledge that all recorded data shall be kept in archives and databases and treated as part of the management of all actions related to the present agreement</w:t>
      </w:r>
      <w:r w:rsidR="00884A68">
        <w:rPr>
          <w:bCs/>
          <w:sz w:val="22"/>
          <w:szCs w:val="22"/>
        </w:rPr>
        <w:t>.</w:t>
      </w:r>
    </w:p>
    <w:p w14:paraId="37D9B271" w14:textId="78DC2058" w:rsidR="00CF4FE1" w:rsidRPr="00D32518" w:rsidRDefault="00CF4FE1" w:rsidP="00CF4FE1">
      <w:pPr>
        <w:numPr>
          <w:ilvl w:val="1"/>
          <w:numId w:val="15"/>
        </w:numPr>
        <w:ind w:left="0" w:hanging="709"/>
        <w:jc w:val="both"/>
        <w:rPr>
          <w:sz w:val="22"/>
          <w:szCs w:val="22"/>
          <w:lang w:val="en-GB" w:eastAsia="nl-NL"/>
        </w:rPr>
      </w:pPr>
      <w:r w:rsidRPr="00D32518">
        <w:rPr>
          <w:sz w:val="22"/>
          <w:szCs w:val="22"/>
          <w:lang w:val="en-GB"/>
        </w:rPr>
        <w:t>WMDA will maintain data acquired throughout and relevant to the application and renewal process for</w:t>
      </w:r>
      <w:r w:rsidR="00981DFF">
        <w:rPr>
          <w:sz w:val="22"/>
          <w:szCs w:val="22"/>
          <w:lang w:val="en-GB"/>
        </w:rPr>
        <w:t xml:space="preserve"> two</w:t>
      </w:r>
      <w:r w:rsidRPr="00D32518">
        <w:rPr>
          <w:sz w:val="22"/>
          <w:szCs w:val="22"/>
          <w:lang w:val="en-GB"/>
        </w:rPr>
        <w:t xml:space="preserve"> </w:t>
      </w:r>
      <w:r w:rsidR="00981DFF">
        <w:rPr>
          <w:sz w:val="22"/>
          <w:szCs w:val="22"/>
          <w:lang w:val="en-GB"/>
        </w:rPr>
        <w:t>(</w:t>
      </w:r>
      <w:r w:rsidRPr="00D32518">
        <w:rPr>
          <w:sz w:val="22"/>
          <w:szCs w:val="22"/>
          <w:lang w:val="en-GB"/>
        </w:rPr>
        <w:t>2</w:t>
      </w:r>
      <w:r w:rsidR="00981DFF">
        <w:rPr>
          <w:sz w:val="22"/>
          <w:szCs w:val="22"/>
          <w:lang w:val="en-GB"/>
        </w:rPr>
        <w:t>)</w:t>
      </w:r>
      <w:r w:rsidRPr="00D32518">
        <w:rPr>
          <w:sz w:val="22"/>
          <w:szCs w:val="22"/>
          <w:lang w:val="en-GB"/>
        </w:rPr>
        <w:t xml:space="preserve"> completed application cycles with a minimum of </w:t>
      </w:r>
      <w:r w:rsidR="00981DFF">
        <w:rPr>
          <w:sz w:val="22"/>
          <w:szCs w:val="22"/>
          <w:lang w:val="en-GB"/>
        </w:rPr>
        <w:t>eight (</w:t>
      </w:r>
      <w:r w:rsidRPr="00D32518">
        <w:rPr>
          <w:sz w:val="22"/>
          <w:szCs w:val="22"/>
          <w:lang w:val="en-GB"/>
        </w:rPr>
        <w:t>8</w:t>
      </w:r>
      <w:r w:rsidR="00981DFF">
        <w:rPr>
          <w:sz w:val="22"/>
          <w:szCs w:val="22"/>
          <w:lang w:val="en-GB"/>
        </w:rPr>
        <w:t>)</w:t>
      </w:r>
      <w:r w:rsidRPr="00D32518">
        <w:rPr>
          <w:sz w:val="22"/>
          <w:szCs w:val="22"/>
          <w:lang w:val="en-GB"/>
        </w:rPr>
        <w:t xml:space="preserve"> years based on its document retention policy and/or as long as legal obligations apply. Applicants will receive a notification of deletion of provided data / information</w:t>
      </w:r>
      <w:r w:rsidR="002553DC" w:rsidRPr="00D32518">
        <w:rPr>
          <w:sz w:val="22"/>
          <w:szCs w:val="22"/>
          <w:lang w:val="en-GB"/>
        </w:rPr>
        <w:t>.</w:t>
      </w:r>
    </w:p>
    <w:p w14:paraId="5E477010" w14:textId="24C6F749" w:rsidR="00884A68" w:rsidRDefault="004F48B3" w:rsidP="1E93C272">
      <w:pPr>
        <w:numPr>
          <w:ilvl w:val="1"/>
          <w:numId w:val="15"/>
        </w:numPr>
        <w:tabs>
          <w:tab w:val="left" w:pos="720"/>
          <w:tab w:val="left" w:pos="1440"/>
        </w:tabs>
        <w:ind w:left="0" w:hanging="720"/>
        <w:jc w:val="both"/>
        <w:rPr>
          <w:rFonts w:eastAsia="Times New Roman" w:cs="Calibri"/>
          <w:sz w:val="22"/>
          <w:szCs w:val="22"/>
          <w:lang w:eastAsia="en-GB"/>
        </w:rPr>
      </w:pPr>
      <w:r w:rsidRPr="1E93C272">
        <w:rPr>
          <w:rFonts w:eastAsia="Times New Roman" w:cs="Calibri"/>
          <w:sz w:val="22"/>
          <w:szCs w:val="22"/>
          <w:lang w:eastAsia="en-GB"/>
        </w:rPr>
        <w:t xml:space="preserve">The WMDA processes data </w:t>
      </w:r>
      <w:r w:rsidR="001A0AC7" w:rsidRPr="1E93C272">
        <w:rPr>
          <w:rFonts w:eastAsia="Times New Roman" w:cs="Calibri"/>
          <w:sz w:val="22"/>
          <w:szCs w:val="22"/>
          <w:lang w:eastAsia="en-GB"/>
        </w:rPr>
        <w:t>to</w:t>
      </w:r>
      <w:r w:rsidRPr="1E93C272">
        <w:rPr>
          <w:rFonts w:eastAsia="Times New Roman" w:cs="Calibri"/>
          <w:sz w:val="22"/>
          <w:szCs w:val="22"/>
          <w:lang w:eastAsia="en-GB"/>
        </w:rPr>
        <w:t xml:space="preserve"> fulfil its duties as conferred under the WMDA Certification Scheme. This can mean that WMDA shares data</w:t>
      </w:r>
      <w:r w:rsidR="00653F22" w:rsidRPr="1E93C272">
        <w:rPr>
          <w:rFonts w:eastAsia="Times New Roman" w:cs="Calibri"/>
          <w:sz w:val="22"/>
          <w:szCs w:val="22"/>
          <w:lang w:eastAsia="en-GB"/>
        </w:rPr>
        <w:t xml:space="preserve"> </w:t>
      </w:r>
      <w:r w:rsidRPr="1E93C272">
        <w:rPr>
          <w:rFonts w:eastAsia="Times New Roman" w:cs="Calibri"/>
          <w:sz w:val="22"/>
          <w:szCs w:val="22"/>
          <w:lang w:eastAsia="en-GB"/>
        </w:rPr>
        <w:t xml:space="preserve">with </w:t>
      </w:r>
      <w:r w:rsidR="00DC3D32" w:rsidRPr="1E93C272">
        <w:rPr>
          <w:rFonts w:eastAsia="Times New Roman" w:cs="Calibri"/>
          <w:sz w:val="22"/>
          <w:szCs w:val="22"/>
          <w:lang w:eastAsia="en-GB"/>
        </w:rPr>
        <w:t xml:space="preserve">evaluators </w:t>
      </w:r>
      <w:r w:rsidR="005E5251" w:rsidRPr="1E93C272">
        <w:rPr>
          <w:rFonts w:eastAsia="Times New Roman" w:cs="Calibri"/>
          <w:sz w:val="22"/>
          <w:szCs w:val="22"/>
          <w:lang w:eastAsia="en-GB"/>
        </w:rPr>
        <w:t xml:space="preserve">or other representatives of </w:t>
      </w:r>
      <w:r w:rsidR="00981DFF" w:rsidRPr="1E93C272">
        <w:rPr>
          <w:rFonts w:eastAsia="Times New Roman" w:cs="Calibri"/>
          <w:sz w:val="22"/>
          <w:szCs w:val="22"/>
          <w:lang w:eastAsia="en-GB"/>
        </w:rPr>
        <w:t>the C</w:t>
      </w:r>
      <w:r w:rsidR="005E5251" w:rsidRPr="1E93C272">
        <w:rPr>
          <w:rFonts w:eastAsia="Times New Roman" w:cs="Calibri"/>
          <w:sz w:val="22"/>
          <w:szCs w:val="22"/>
          <w:lang w:eastAsia="en-GB"/>
        </w:rPr>
        <w:t xml:space="preserve">ertification </w:t>
      </w:r>
      <w:r w:rsidR="00981DFF" w:rsidRPr="1E93C272">
        <w:rPr>
          <w:rFonts w:eastAsia="Times New Roman" w:cs="Calibri"/>
          <w:sz w:val="22"/>
          <w:szCs w:val="22"/>
          <w:lang w:eastAsia="en-GB"/>
        </w:rPr>
        <w:t>B</w:t>
      </w:r>
      <w:r w:rsidR="005E5251" w:rsidRPr="1E93C272">
        <w:rPr>
          <w:rFonts w:eastAsia="Times New Roman" w:cs="Calibri"/>
          <w:sz w:val="22"/>
          <w:szCs w:val="22"/>
          <w:lang w:eastAsia="en-GB"/>
        </w:rPr>
        <w:t xml:space="preserve">ody as required to make a decision with regard to </w:t>
      </w:r>
      <w:r w:rsidR="00B97476" w:rsidRPr="1E93C272">
        <w:rPr>
          <w:rFonts w:cs="Calibri"/>
          <w:sz w:val="22"/>
          <w:szCs w:val="22"/>
        </w:rPr>
        <w:t>Benchmark L1 / Benchmark L2 / Full Standards</w:t>
      </w:r>
      <w:r w:rsidR="000E0015" w:rsidRPr="1E93C272">
        <w:rPr>
          <w:rFonts w:cs="Calibri"/>
          <w:sz w:val="22"/>
          <w:szCs w:val="22"/>
        </w:rPr>
        <w:t xml:space="preserve"> </w:t>
      </w:r>
      <w:r w:rsidR="71D8D95F" w:rsidRPr="1E93C272">
        <w:rPr>
          <w:rFonts w:cs="Calibri"/>
          <w:sz w:val="22"/>
          <w:szCs w:val="22"/>
        </w:rPr>
        <w:t>C</w:t>
      </w:r>
      <w:r w:rsidR="000E0015" w:rsidRPr="1E93C272">
        <w:rPr>
          <w:rFonts w:cs="Calibri"/>
          <w:sz w:val="22"/>
          <w:szCs w:val="22"/>
        </w:rPr>
        <w:t>ertification</w:t>
      </w:r>
      <w:r w:rsidR="003D265E" w:rsidRPr="1E93C272">
        <w:rPr>
          <w:rFonts w:eastAsia="Times New Roman" w:cs="Calibri"/>
          <w:sz w:val="22"/>
          <w:szCs w:val="22"/>
          <w:lang w:eastAsia="en-GB"/>
        </w:rPr>
        <w:t>. WMDA also shares data with</w:t>
      </w:r>
      <w:r w:rsidR="005E5251" w:rsidRPr="1E93C272">
        <w:rPr>
          <w:rFonts w:eastAsia="Times New Roman" w:cs="Calibri"/>
          <w:sz w:val="22"/>
          <w:szCs w:val="22"/>
          <w:lang w:eastAsia="en-GB"/>
        </w:rPr>
        <w:t xml:space="preserve"> bodies that are auditing the WMDA </w:t>
      </w:r>
      <w:r w:rsidR="00981DFF" w:rsidRPr="1E93C272">
        <w:rPr>
          <w:rFonts w:eastAsia="Times New Roman" w:cs="Calibri"/>
          <w:sz w:val="22"/>
          <w:szCs w:val="22"/>
          <w:lang w:eastAsia="en-GB"/>
        </w:rPr>
        <w:t>Certification</w:t>
      </w:r>
      <w:r w:rsidR="005E5251" w:rsidRPr="1E93C272">
        <w:rPr>
          <w:rFonts w:eastAsia="Times New Roman" w:cs="Calibri"/>
          <w:sz w:val="22"/>
          <w:szCs w:val="22"/>
          <w:lang w:eastAsia="en-GB"/>
        </w:rPr>
        <w:t xml:space="preserve"> </w:t>
      </w:r>
      <w:r w:rsidR="00981DFF" w:rsidRPr="1E93C272">
        <w:rPr>
          <w:rFonts w:eastAsia="Times New Roman" w:cs="Calibri"/>
          <w:sz w:val="22"/>
          <w:szCs w:val="22"/>
          <w:lang w:eastAsia="en-GB"/>
        </w:rPr>
        <w:t>B</w:t>
      </w:r>
      <w:r w:rsidR="005E5251" w:rsidRPr="1E93C272">
        <w:rPr>
          <w:rFonts w:eastAsia="Times New Roman" w:cs="Calibri"/>
          <w:sz w:val="22"/>
          <w:szCs w:val="22"/>
          <w:lang w:eastAsia="en-GB"/>
        </w:rPr>
        <w:t xml:space="preserve">ody. </w:t>
      </w:r>
    </w:p>
    <w:p w14:paraId="07B04A0D" w14:textId="77777777" w:rsidR="008A3568" w:rsidRPr="00D0782A" w:rsidRDefault="008A3568" w:rsidP="008A3568">
      <w:pPr>
        <w:tabs>
          <w:tab w:val="left" w:pos="720"/>
          <w:tab w:val="left" w:pos="1440"/>
        </w:tabs>
        <w:jc w:val="both"/>
        <w:rPr>
          <w:rFonts w:eastAsia="Times New Roman" w:cs="Calibri"/>
          <w:sz w:val="22"/>
          <w:szCs w:val="22"/>
          <w:lang w:eastAsia="en-GB"/>
        </w:rPr>
      </w:pPr>
    </w:p>
    <w:p w14:paraId="44BA9709" w14:textId="0ABC2878" w:rsidR="00216B06" w:rsidRDefault="00907066" w:rsidP="00700FC0">
      <w:pPr>
        <w:numPr>
          <w:ilvl w:val="0"/>
          <w:numId w:val="15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/>
          <w:bCs/>
          <w:sz w:val="22"/>
          <w:szCs w:val="22"/>
          <w:lang w:val="en-GB"/>
        </w:rPr>
      </w:pPr>
      <w:r w:rsidRPr="004F48B3">
        <w:rPr>
          <w:rFonts w:cs="Calibri"/>
          <w:b/>
          <w:bCs/>
          <w:sz w:val="22"/>
          <w:szCs w:val="22"/>
          <w:lang w:val="en-GB"/>
        </w:rPr>
        <w:lastRenderedPageBreak/>
        <w:t>Suspension, c</w:t>
      </w:r>
      <w:r w:rsidR="00216B06" w:rsidRPr="004F48B3">
        <w:rPr>
          <w:rFonts w:cs="Calibri"/>
          <w:b/>
          <w:bCs/>
          <w:sz w:val="22"/>
          <w:szCs w:val="22"/>
          <w:lang w:val="en-GB"/>
        </w:rPr>
        <w:t xml:space="preserve">omplaints and </w:t>
      </w:r>
      <w:r w:rsidRPr="004F48B3">
        <w:rPr>
          <w:rFonts w:cs="Calibri"/>
          <w:b/>
          <w:bCs/>
          <w:sz w:val="22"/>
          <w:szCs w:val="22"/>
          <w:lang w:val="en-GB"/>
        </w:rPr>
        <w:t>d</w:t>
      </w:r>
      <w:r w:rsidR="00216B06" w:rsidRPr="004F48B3">
        <w:rPr>
          <w:rFonts w:cs="Calibri"/>
          <w:b/>
          <w:bCs/>
          <w:sz w:val="22"/>
          <w:szCs w:val="22"/>
          <w:lang w:val="en-GB"/>
        </w:rPr>
        <w:t xml:space="preserve">ispute </w:t>
      </w:r>
      <w:r w:rsidRPr="004F48B3">
        <w:rPr>
          <w:rFonts w:cs="Calibri"/>
          <w:b/>
          <w:bCs/>
          <w:sz w:val="22"/>
          <w:szCs w:val="22"/>
          <w:lang w:val="en-GB"/>
        </w:rPr>
        <w:t>r</w:t>
      </w:r>
      <w:r w:rsidR="00216B06" w:rsidRPr="004F48B3">
        <w:rPr>
          <w:rFonts w:cs="Calibri"/>
          <w:b/>
          <w:bCs/>
          <w:sz w:val="22"/>
          <w:szCs w:val="22"/>
          <w:lang w:val="en-GB"/>
        </w:rPr>
        <w:t xml:space="preserve">esolutions </w:t>
      </w:r>
    </w:p>
    <w:p w14:paraId="12D10244" w14:textId="77777777" w:rsidR="00D0782A" w:rsidRPr="004F48B3" w:rsidRDefault="00D0782A" w:rsidP="00D0782A">
      <w:pPr>
        <w:tabs>
          <w:tab w:val="left" w:pos="720"/>
          <w:tab w:val="left" w:pos="1440"/>
        </w:tabs>
        <w:jc w:val="both"/>
        <w:rPr>
          <w:rFonts w:cs="Calibri"/>
          <w:b/>
          <w:bCs/>
          <w:sz w:val="22"/>
          <w:szCs w:val="22"/>
          <w:lang w:val="en-GB"/>
        </w:rPr>
      </w:pPr>
    </w:p>
    <w:p w14:paraId="166EECA3" w14:textId="234D852C" w:rsidR="00907066" w:rsidRPr="004F48B3" w:rsidRDefault="00216B06" w:rsidP="148990CF">
      <w:pPr>
        <w:numPr>
          <w:ilvl w:val="1"/>
          <w:numId w:val="15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16BC33F2">
        <w:rPr>
          <w:rFonts w:cs="Calibri"/>
          <w:sz w:val="22"/>
          <w:szCs w:val="22"/>
          <w:lang w:val="en-GB"/>
        </w:rPr>
        <w:t xml:space="preserve">WMDA may terminate or suspend </w:t>
      </w:r>
      <w:r w:rsidR="000717DB" w:rsidRPr="16BC33F2">
        <w:rPr>
          <w:rFonts w:cs="Calibri"/>
          <w:sz w:val="22"/>
          <w:szCs w:val="22"/>
          <w:lang w:val="en-GB"/>
        </w:rPr>
        <w:t xml:space="preserve">Benchmark L1 / Benchmark L2 / Full Standards </w:t>
      </w:r>
      <w:r w:rsidR="0CD72F13" w:rsidRPr="16BC33F2">
        <w:rPr>
          <w:rFonts w:cs="Calibri"/>
          <w:sz w:val="22"/>
          <w:szCs w:val="22"/>
          <w:lang w:val="en-GB"/>
        </w:rPr>
        <w:t>C</w:t>
      </w:r>
      <w:r w:rsidR="000717DB" w:rsidRPr="16BC33F2">
        <w:rPr>
          <w:rFonts w:cs="Calibri"/>
          <w:sz w:val="22"/>
          <w:szCs w:val="22"/>
          <w:lang w:val="en-GB"/>
        </w:rPr>
        <w:t xml:space="preserve">ertification </w:t>
      </w:r>
      <w:r w:rsidRPr="16BC33F2">
        <w:rPr>
          <w:rFonts w:cs="Calibri"/>
          <w:sz w:val="22"/>
          <w:szCs w:val="22"/>
          <w:lang w:val="en-GB"/>
        </w:rPr>
        <w:t xml:space="preserve">based on the findings from evaluations obtained during the period of </w:t>
      </w:r>
      <w:r w:rsidR="000717DB" w:rsidRPr="16BC33F2">
        <w:rPr>
          <w:rFonts w:cs="Calibri"/>
          <w:sz w:val="22"/>
          <w:szCs w:val="22"/>
          <w:lang w:val="en-GB"/>
        </w:rPr>
        <w:t>Benchmark L1 / Benchmark L2 / Full Standards</w:t>
      </w:r>
      <w:r w:rsidR="00A0745F" w:rsidRPr="16BC33F2">
        <w:rPr>
          <w:rFonts w:cs="Calibri"/>
          <w:sz w:val="22"/>
          <w:szCs w:val="22"/>
          <w:lang w:val="en-GB"/>
        </w:rPr>
        <w:t xml:space="preserve"> </w:t>
      </w:r>
      <w:r w:rsidR="52AAE06D" w:rsidRPr="16BC33F2">
        <w:rPr>
          <w:rFonts w:cs="Calibri"/>
          <w:sz w:val="22"/>
          <w:szCs w:val="22"/>
          <w:lang w:val="en-GB"/>
        </w:rPr>
        <w:t>C</w:t>
      </w:r>
      <w:r w:rsidR="00A0745F" w:rsidRPr="16BC33F2">
        <w:rPr>
          <w:rFonts w:cs="Calibri"/>
          <w:sz w:val="22"/>
          <w:szCs w:val="22"/>
          <w:lang w:val="en-GB"/>
        </w:rPr>
        <w:t xml:space="preserve">ertification </w:t>
      </w:r>
      <w:r w:rsidRPr="16BC33F2">
        <w:rPr>
          <w:rFonts w:cs="Calibri"/>
          <w:sz w:val="22"/>
          <w:szCs w:val="22"/>
          <w:lang w:val="en-GB"/>
        </w:rPr>
        <w:t xml:space="preserve">or based on findings arising from a complaint. The policies and procedures for investigation of complaints and suspension/termination are described in </w:t>
      </w:r>
      <w:hyperlink r:id="rId17">
        <w:r w:rsidRPr="16BC33F2">
          <w:rPr>
            <w:rStyle w:val="Hyperlink"/>
            <w:rFonts w:cs="Calibri"/>
            <w:sz w:val="22"/>
            <w:szCs w:val="22"/>
            <w:lang w:val="en-GB"/>
          </w:rPr>
          <w:t>WMDA Share</w:t>
        </w:r>
      </w:hyperlink>
      <w:r w:rsidRPr="16BC33F2">
        <w:rPr>
          <w:rFonts w:cs="Calibri"/>
          <w:sz w:val="22"/>
          <w:szCs w:val="22"/>
          <w:lang w:val="en-GB"/>
        </w:rPr>
        <w:t>.</w:t>
      </w:r>
    </w:p>
    <w:p w14:paraId="1B6C603B" w14:textId="6FFAB123" w:rsidR="00907066" w:rsidRPr="004F48B3" w:rsidRDefault="00907066" w:rsidP="16BC33F2">
      <w:pPr>
        <w:numPr>
          <w:ilvl w:val="1"/>
          <w:numId w:val="15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16BC33F2">
        <w:rPr>
          <w:rFonts w:cs="Calibri"/>
          <w:sz w:val="22"/>
          <w:szCs w:val="22"/>
          <w:lang w:val="en-GB"/>
        </w:rPr>
        <w:t xml:space="preserve">Registry may request that a decision to disapprove WMDA </w:t>
      </w:r>
      <w:r w:rsidR="00A0745F" w:rsidRPr="16BC33F2">
        <w:rPr>
          <w:rFonts w:cs="Calibri"/>
          <w:sz w:val="22"/>
          <w:szCs w:val="22"/>
          <w:lang w:val="en-GB"/>
        </w:rPr>
        <w:t xml:space="preserve">Benchmark L1 / Benchmark L2 / Full Standards  </w:t>
      </w:r>
      <w:r w:rsidR="690F8618" w:rsidRPr="16BC33F2">
        <w:rPr>
          <w:rFonts w:cs="Calibri"/>
          <w:sz w:val="22"/>
          <w:szCs w:val="22"/>
          <w:lang w:val="en-GB"/>
        </w:rPr>
        <w:t>C</w:t>
      </w:r>
      <w:r w:rsidR="00A0745F" w:rsidRPr="16BC33F2">
        <w:rPr>
          <w:rFonts w:cs="Calibri"/>
          <w:sz w:val="22"/>
          <w:szCs w:val="22"/>
          <w:lang w:val="en-GB"/>
        </w:rPr>
        <w:t xml:space="preserve">ertification </w:t>
      </w:r>
      <w:r w:rsidRPr="16BC33F2">
        <w:rPr>
          <w:rFonts w:cs="Calibri"/>
          <w:sz w:val="22"/>
          <w:szCs w:val="22"/>
          <w:lang w:val="en-GB"/>
        </w:rPr>
        <w:t xml:space="preserve">be appealed by submitting a written request to the WMDA office within three (3) months of receiving notification of the WMDA decision. This request </w:t>
      </w:r>
      <w:r w:rsidR="00043157" w:rsidRPr="16BC33F2">
        <w:rPr>
          <w:rFonts w:cs="Calibri"/>
          <w:sz w:val="22"/>
          <w:szCs w:val="22"/>
          <w:lang w:val="en-GB"/>
        </w:rPr>
        <w:t>shall</w:t>
      </w:r>
      <w:r w:rsidRPr="16BC33F2">
        <w:rPr>
          <w:rFonts w:cs="Calibri"/>
          <w:sz w:val="22"/>
          <w:szCs w:val="22"/>
          <w:lang w:val="en-GB"/>
        </w:rPr>
        <w:t xml:space="preserve"> include a justification </w:t>
      </w:r>
      <w:r w:rsidR="004F30A6" w:rsidRPr="16BC33F2">
        <w:rPr>
          <w:rFonts w:cs="Calibri"/>
          <w:sz w:val="22"/>
          <w:szCs w:val="22"/>
          <w:lang w:val="en-GB"/>
        </w:rPr>
        <w:t xml:space="preserve">why the decision should be </w:t>
      </w:r>
      <w:r w:rsidRPr="16BC33F2">
        <w:rPr>
          <w:rFonts w:cs="Calibri"/>
          <w:sz w:val="22"/>
          <w:szCs w:val="22"/>
          <w:lang w:val="en-GB"/>
        </w:rPr>
        <w:t>revers</w:t>
      </w:r>
      <w:r w:rsidR="004F30A6" w:rsidRPr="16BC33F2">
        <w:rPr>
          <w:rFonts w:cs="Calibri"/>
          <w:sz w:val="22"/>
          <w:szCs w:val="22"/>
          <w:lang w:val="en-GB"/>
        </w:rPr>
        <w:t>ed.</w:t>
      </w:r>
      <w:r w:rsidRPr="16BC33F2">
        <w:rPr>
          <w:rFonts w:cs="Calibri"/>
          <w:sz w:val="22"/>
          <w:szCs w:val="22"/>
          <w:lang w:val="en-GB"/>
        </w:rPr>
        <w:t xml:space="preserve"> The process for </w:t>
      </w:r>
      <w:r w:rsidR="00653F22" w:rsidRPr="16BC33F2">
        <w:rPr>
          <w:rFonts w:cs="Calibri"/>
          <w:sz w:val="22"/>
          <w:szCs w:val="22"/>
          <w:lang w:val="en-GB"/>
        </w:rPr>
        <w:t>a</w:t>
      </w:r>
      <w:r w:rsidR="00BA790A" w:rsidRPr="16BC33F2">
        <w:rPr>
          <w:rFonts w:cs="Calibri"/>
          <w:sz w:val="22"/>
          <w:szCs w:val="22"/>
          <w:lang w:val="en-GB"/>
        </w:rPr>
        <w:t xml:space="preserve">ppeals, complaints and dispute resolution </w:t>
      </w:r>
      <w:r w:rsidRPr="16BC33F2">
        <w:rPr>
          <w:rFonts w:cs="Calibri"/>
          <w:sz w:val="22"/>
          <w:szCs w:val="22"/>
          <w:lang w:val="en-GB"/>
        </w:rPr>
        <w:t xml:space="preserve">is described in </w:t>
      </w:r>
      <w:hyperlink r:id="rId18">
        <w:r w:rsidRPr="16BC33F2">
          <w:rPr>
            <w:rStyle w:val="Hyperlink"/>
            <w:rFonts w:cs="Calibri"/>
            <w:sz w:val="22"/>
            <w:szCs w:val="22"/>
            <w:lang w:val="en-GB"/>
          </w:rPr>
          <w:t>WMDA Share</w:t>
        </w:r>
      </w:hyperlink>
      <w:r w:rsidRPr="16BC33F2">
        <w:rPr>
          <w:rFonts w:cs="Calibri"/>
          <w:sz w:val="22"/>
          <w:szCs w:val="22"/>
          <w:lang w:val="en-GB"/>
        </w:rPr>
        <w:t>.</w:t>
      </w:r>
    </w:p>
    <w:p w14:paraId="03DA8272" w14:textId="7F6A88D7" w:rsidR="00216B06" w:rsidRPr="00653F22" w:rsidRDefault="0091001F" w:rsidP="00700FC0">
      <w:pPr>
        <w:numPr>
          <w:ilvl w:val="1"/>
          <w:numId w:val="15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Cs/>
          <w:color w:val="000000" w:themeColor="text1"/>
          <w:sz w:val="22"/>
          <w:szCs w:val="22"/>
          <w:lang w:val="en-GB"/>
        </w:rPr>
      </w:pPr>
      <w:r w:rsidRPr="004F48B3">
        <w:rPr>
          <w:rFonts w:cs="Calibri"/>
          <w:bCs/>
          <w:sz w:val="22"/>
          <w:szCs w:val="22"/>
          <w:lang w:val="en-GB"/>
        </w:rPr>
        <w:t>R</w:t>
      </w:r>
      <w:r w:rsidR="00216B06" w:rsidRPr="004F48B3">
        <w:rPr>
          <w:rFonts w:cs="Calibri"/>
          <w:bCs/>
          <w:sz w:val="22"/>
          <w:szCs w:val="22"/>
          <w:lang w:val="en-GB"/>
        </w:rPr>
        <w:t xml:space="preserve">egistry will keep a record of </w:t>
      </w:r>
      <w:r w:rsidR="00E84F23" w:rsidRPr="004F48B3">
        <w:rPr>
          <w:rFonts w:cs="Calibri"/>
          <w:bCs/>
          <w:sz w:val="22"/>
          <w:szCs w:val="22"/>
          <w:lang w:val="en-GB"/>
        </w:rPr>
        <w:t xml:space="preserve">all </w:t>
      </w:r>
      <w:r w:rsidR="00216B06" w:rsidRPr="004F48B3">
        <w:rPr>
          <w:rFonts w:cs="Calibri"/>
          <w:bCs/>
          <w:sz w:val="22"/>
          <w:szCs w:val="22"/>
          <w:lang w:val="en-GB"/>
        </w:rPr>
        <w:t>complaints</w:t>
      </w:r>
      <w:r w:rsidR="00E84F23" w:rsidRPr="004F48B3">
        <w:rPr>
          <w:rFonts w:cs="Calibri"/>
          <w:bCs/>
          <w:sz w:val="22"/>
          <w:szCs w:val="22"/>
          <w:lang w:val="en-GB"/>
        </w:rPr>
        <w:t xml:space="preserve"> made known to it relating to compliance with certification requirements</w:t>
      </w:r>
      <w:r w:rsidR="00216B06" w:rsidRPr="004F48B3">
        <w:rPr>
          <w:rFonts w:cs="Calibri"/>
          <w:bCs/>
          <w:sz w:val="22"/>
          <w:szCs w:val="22"/>
          <w:lang w:val="en-GB"/>
        </w:rPr>
        <w:t xml:space="preserve">, take appropriate action to address the complaints and document the actions taken. </w:t>
      </w:r>
      <w:r w:rsidR="00216B06" w:rsidRPr="00653F22">
        <w:rPr>
          <w:rFonts w:cs="Calibri"/>
          <w:bCs/>
          <w:color w:val="000000" w:themeColor="text1"/>
          <w:sz w:val="22"/>
          <w:szCs w:val="22"/>
          <w:lang w:val="en-GB"/>
        </w:rPr>
        <w:t xml:space="preserve">Records of these complaints </w:t>
      </w:r>
      <w:r w:rsidR="00043157">
        <w:rPr>
          <w:rFonts w:cs="Calibri"/>
          <w:bCs/>
          <w:color w:val="000000" w:themeColor="text1"/>
          <w:sz w:val="22"/>
          <w:szCs w:val="22"/>
          <w:lang w:val="en-GB"/>
        </w:rPr>
        <w:t>shall</w:t>
      </w:r>
      <w:r w:rsidR="00216B06" w:rsidRPr="00653F22">
        <w:rPr>
          <w:rFonts w:cs="Calibri"/>
          <w:bCs/>
          <w:color w:val="000000" w:themeColor="text1"/>
          <w:sz w:val="22"/>
          <w:szCs w:val="22"/>
          <w:lang w:val="en-GB"/>
        </w:rPr>
        <w:t xml:space="preserve"> be available to </w:t>
      </w:r>
      <w:r w:rsidR="00E84F23" w:rsidRPr="00653F22">
        <w:rPr>
          <w:rFonts w:cs="Calibri"/>
          <w:bCs/>
          <w:color w:val="000000" w:themeColor="text1"/>
          <w:sz w:val="22"/>
          <w:szCs w:val="22"/>
          <w:lang w:val="en-GB"/>
        </w:rPr>
        <w:t xml:space="preserve">the WMDA on request, including to </w:t>
      </w:r>
      <w:r w:rsidR="00DC3D32">
        <w:rPr>
          <w:rFonts w:cs="Calibri"/>
          <w:bCs/>
          <w:color w:val="000000" w:themeColor="text1"/>
          <w:sz w:val="22"/>
          <w:szCs w:val="22"/>
          <w:lang w:val="en-GB"/>
        </w:rPr>
        <w:t>evaluators</w:t>
      </w:r>
      <w:r w:rsidR="00DC3D32" w:rsidRPr="00653F22">
        <w:rPr>
          <w:rFonts w:cs="Calibri"/>
          <w:bCs/>
          <w:color w:val="000000" w:themeColor="text1"/>
          <w:sz w:val="22"/>
          <w:szCs w:val="22"/>
          <w:lang w:val="en-GB"/>
        </w:rPr>
        <w:t xml:space="preserve"> </w:t>
      </w:r>
      <w:r w:rsidR="00216B06" w:rsidRPr="00653F22">
        <w:rPr>
          <w:rFonts w:cs="Calibri"/>
          <w:bCs/>
          <w:color w:val="000000" w:themeColor="text1"/>
          <w:sz w:val="22"/>
          <w:szCs w:val="22"/>
          <w:lang w:val="en-GB"/>
        </w:rPr>
        <w:t xml:space="preserve">during </w:t>
      </w:r>
      <w:r w:rsidR="00E84F23" w:rsidRPr="00653F22">
        <w:rPr>
          <w:rFonts w:cs="Calibri"/>
          <w:bCs/>
          <w:color w:val="000000" w:themeColor="text1"/>
          <w:sz w:val="22"/>
          <w:szCs w:val="22"/>
          <w:lang w:val="en-GB"/>
        </w:rPr>
        <w:t>any</w:t>
      </w:r>
      <w:r w:rsidR="00216B06" w:rsidRPr="00653F22">
        <w:rPr>
          <w:rFonts w:cs="Calibri"/>
          <w:bCs/>
          <w:color w:val="000000" w:themeColor="text1"/>
          <w:sz w:val="22"/>
          <w:szCs w:val="22"/>
          <w:lang w:val="en-GB"/>
        </w:rPr>
        <w:t xml:space="preserve"> audit.</w:t>
      </w:r>
    </w:p>
    <w:p w14:paraId="43B60E44" w14:textId="77777777" w:rsidR="0049291D" w:rsidRPr="004F48B3" w:rsidRDefault="0049291D" w:rsidP="00700FC0">
      <w:pPr>
        <w:tabs>
          <w:tab w:val="left" w:pos="720"/>
          <w:tab w:val="left" w:pos="1440"/>
        </w:tabs>
        <w:ind w:left="360"/>
        <w:jc w:val="both"/>
        <w:rPr>
          <w:rFonts w:cs="Calibri"/>
          <w:bCs/>
          <w:sz w:val="22"/>
          <w:szCs w:val="22"/>
          <w:lang w:val="en-GB"/>
        </w:rPr>
      </w:pPr>
    </w:p>
    <w:p w14:paraId="20F836E8" w14:textId="77777777" w:rsidR="00D0630A" w:rsidRDefault="008E3747" w:rsidP="00700FC0">
      <w:pPr>
        <w:numPr>
          <w:ilvl w:val="0"/>
          <w:numId w:val="15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/>
          <w:bCs/>
          <w:sz w:val="22"/>
          <w:szCs w:val="22"/>
          <w:lang w:val="en-GB"/>
        </w:rPr>
      </w:pPr>
      <w:r w:rsidRPr="004F48B3">
        <w:rPr>
          <w:rFonts w:cs="Calibri"/>
          <w:b/>
          <w:bCs/>
          <w:sz w:val="22"/>
          <w:szCs w:val="22"/>
          <w:lang w:val="en-GB"/>
        </w:rPr>
        <w:t>Fee</w:t>
      </w:r>
      <w:r w:rsidR="00E31FC9" w:rsidRPr="004F48B3">
        <w:rPr>
          <w:rFonts w:cs="Calibri"/>
          <w:b/>
          <w:bCs/>
          <w:sz w:val="22"/>
          <w:szCs w:val="22"/>
          <w:lang w:val="en-GB"/>
        </w:rPr>
        <w:t>s</w:t>
      </w:r>
    </w:p>
    <w:p w14:paraId="696CAC6B" w14:textId="77777777" w:rsidR="00D0782A" w:rsidRPr="004F48B3" w:rsidRDefault="00D0782A" w:rsidP="00D0782A">
      <w:pPr>
        <w:tabs>
          <w:tab w:val="left" w:pos="720"/>
          <w:tab w:val="left" w:pos="1440"/>
        </w:tabs>
        <w:jc w:val="both"/>
        <w:rPr>
          <w:rFonts w:cs="Calibri"/>
          <w:b/>
          <w:bCs/>
          <w:sz w:val="22"/>
          <w:szCs w:val="22"/>
          <w:lang w:val="en-GB"/>
        </w:rPr>
      </w:pPr>
    </w:p>
    <w:p w14:paraId="0100013B" w14:textId="4B8689A8" w:rsidR="00CA75B8" w:rsidRPr="004F48B3" w:rsidRDefault="004D250D" w:rsidP="00700FC0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6595100A">
        <w:rPr>
          <w:rFonts w:cs="Calibri"/>
          <w:sz w:val="22"/>
          <w:szCs w:val="22"/>
          <w:lang w:val="en-GB"/>
        </w:rPr>
        <w:t>A</w:t>
      </w:r>
      <w:r w:rsidR="00CA75B8" w:rsidRPr="6595100A">
        <w:rPr>
          <w:rFonts w:cs="Calibri"/>
          <w:sz w:val="22"/>
          <w:szCs w:val="22"/>
          <w:lang w:val="en-GB"/>
        </w:rPr>
        <w:t xml:space="preserve"> fee is charged </w:t>
      </w:r>
      <w:r w:rsidR="004262F6" w:rsidRPr="6595100A">
        <w:rPr>
          <w:rFonts w:cs="Calibri"/>
          <w:sz w:val="22"/>
          <w:szCs w:val="22"/>
          <w:lang w:val="en-GB"/>
        </w:rPr>
        <w:t xml:space="preserve">upon </w:t>
      </w:r>
      <w:r w:rsidR="00D15240" w:rsidRPr="6595100A">
        <w:rPr>
          <w:rFonts w:cs="Calibri"/>
          <w:sz w:val="22"/>
          <w:szCs w:val="22"/>
          <w:lang w:val="en-GB"/>
        </w:rPr>
        <w:t xml:space="preserve">filing </w:t>
      </w:r>
      <w:r w:rsidR="004F30A6" w:rsidRPr="6595100A">
        <w:rPr>
          <w:rFonts w:cs="Calibri"/>
          <w:sz w:val="22"/>
          <w:szCs w:val="22"/>
          <w:lang w:val="en-GB"/>
        </w:rPr>
        <w:t>a</w:t>
      </w:r>
      <w:r w:rsidR="5AF0BD46" w:rsidRPr="6595100A">
        <w:rPr>
          <w:rFonts w:cs="Calibri"/>
          <w:sz w:val="22"/>
          <w:szCs w:val="22"/>
          <w:lang w:val="en-GB"/>
        </w:rPr>
        <w:t xml:space="preserve"> Letter of Intent </w:t>
      </w:r>
      <w:r w:rsidR="00CA75B8" w:rsidRPr="6595100A">
        <w:rPr>
          <w:rFonts w:cs="Calibri"/>
          <w:sz w:val="22"/>
          <w:szCs w:val="22"/>
          <w:lang w:val="en-GB"/>
        </w:rPr>
        <w:t>to apply for</w:t>
      </w:r>
      <w:r w:rsidR="004F30A6" w:rsidRPr="6595100A">
        <w:rPr>
          <w:rFonts w:cs="Calibri"/>
          <w:sz w:val="22"/>
          <w:szCs w:val="22"/>
          <w:lang w:val="en-GB"/>
        </w:rPr>
        <w:t xml:space="preserve"> </w:t>
      </w:r>
      <w:r w:rsidR="00CA75B8" w:rsidRPr="6595100A">
        <w:rPr>
          <w:rFonts w:cs="Calibri"/>
          <w:sz w:val="22"/>
          <w:szCs w:val="22"/>
          <w:lang w:val="en-GB"/>
        </w:rPr>
        <w:t xml:space="preserve">WMDA </w:t>
      </w:r>
      <w:r w:rsidR="00C33DD2" w:rsidRPr="6595100A">
        <w:rPr>
          <w:rFonts w:cs="Calibri"/>
          <w:sz w:val="22"/>
          <w:szCs w:val="22"/>
          <w:lang w:val="en-GB"/>
        </w:rPr>
        <w:t>Benchmark L1 / Benchmark L</w:t>
      </w:r>
      <w:r w:rsidR="001A0AC7" w:rsidRPr="6595100A">
        <w:rPr>
          <w:rFonts w:cs="Calibri"/>
          <w:sz w:val="22"/>
          <w:szCs w:val="22"/>
          <w:lang w:val="en-GB"/>
        </w:rPr>
        <w:t>2 certification</w:t>
      </w:r>
      <w:r w:rsidR="00CA75B8" w:rsidRPr="6595100A">
        <w:rPr>
          <w:rFonts w:cs="Calibri"/>
          <w:sz w:val="22"/>
          <w:szCs w:val="22"/>
          <w:lang w:val="en-GB"/>
        </w:rPr>
        <w:t xml:space="preserve">. </w:t>
      </w:r>
      <w:r w:rsidR="00E3442B" w:rsidRPr="6595100A">
        <w:rPr>
          <w:rFonts w:cs="Calibri"/>
          <w:sz w:val="22"/>
          <w:szCs w:val="22"/>
          <w:lang w:val="en-GB"/>
        </w:rPr>
        <w:t>Registry owes t</w:t>
      </w:r>
      <w:r w:rsidR="00CA75B8" w:rsidRPr="6595100A">
        <w:rPr>
          <w:rFonts w:cs="Calibri"/>
          <w:sz w:val="22"/>
          <w:szCs w:val="22"/>
          <w:lang w:val="en-GB"/>
        </w:rPr>
        <w:t xml:space="preserve">his fee </w:t>
      </w:r>
      <w:r w:rsidR="00E3442B" w:rsidRPr="6595100A">
        <w:rPr>
          <w:rFonts w:cs="Calibri"/>
          <w:sz w:val="22"/>
          <w:szCs w:val="22"/>
          <w:lang w:val="en-GB"/>
        </w:rPr>
        <w:t>to WMDA</w:t>
      </w:r>
      <w:r w:rsidR="00CA75B8" w:rsidRPr="6595100A">
        <w:rPr>
          <w:rFonts w:cs="Calibri"/>
          <w:sz w:val="22"/>
          <w:szCs w:val="22"/>
          <w:lang w:val="en-GB"/>
        </w:rPr>
        <w:t xml:space="preserve"> at the time the </w:t>
      </w:r>
      <w:r w:rsidR="08B4F951" w:rsidRPr="6595100A">
        <w:rPr>
          <w:rFonts w:cs="Calibri"/>
          <w:sz w:val="22"/>
          <w:szCs w:val="22"/>
          <w:lang w:val="en-GB"/>
        </w:rPr>
        <w:t>application</w:t>
      </w:r>
      <w:r w:rsidR="00CA75B8" w:rsidRPr="6595100A">
        <w:rPr>
          <w:rFonts w:cs="Calibri"/>
          <w:sz w:val="22"/>
          <w:szCs w:val="22"/>
          <w:lang w:val="en-GB"/>
        </w:rPr>
        <w:t xml:space="preserve"> is </w:t>
      </w:r>
      <w:r w:rsidR="08B4F951" w:rsidRPr="6595100A">
        <w:rPr>
          <w:rFonts w:cs="Calibri"/>
          <w:sz w:val="22"/>
          <w:szCs w:val="22"/>
          <w:lang w:val="en-GB"/>
        </w:rPr>
        <w:t>submitted to</w:t>
      </w:r>
      <w:r w:rsidR="00CA75B8" w:rsidRPr="6595100A">
        <w:rPr>
          <w:rFonts w:cs="Calibri"/>
          <w:sz w:val="22"/>
          <w:szCs w:val="22"/>
          <w:lang w:val="en-GB"/>
        </w:rPr>
        <w:t xml:space="preserve"> WMDA. This fee can be found in the WMDA price list on </w:t>
      </w:r>
      <w:hyperlink r:id="rId19">
        <w:r w:rsidR="007863DC" w:rsidRPr="6595100A">
          <w:rPr>
            <w:rStyle w:val="Hyperlink"/>
            <w:rFonts w:cs="Calibri"/>
            <w:sz w:val="22"/>
            <w:szCs w:val="22"/>
            <w:lang w:val="en-GB"/>
          </w:rPr>
          <w:t>WMDA</w:t>
        </w:r>
        <w:r w:rsidR="001F5C98" w:rsidRPr="6595100A">
          <w:rPr>
            <w:rStyle w:val="Hyperlink"/>
            <w:rFonts w:cs="Calibri"/>
            <w:sz w:val="22"/>
            <w:szCs w:val="22"/>
            <w:lang w:val="en-GB"/>
          </w:rPr>
          <w:t>’s</w:t>
        </w:r>
        <w:r w:rsidR="007863DC" w:rsidRPr="6595100A">
          <w:rPr>
            <w:rStyle w:val="Hyperlink"/>
            <w:rFonts w:cs="Calibri"/>
            <w:sz w:val="22"/>
            <w:szCs w:val="22"/>
            <w:lang w:val="en-GB"/>
          </w:rPr>
          <w:t xml:space="preserve"> </w:t>
        </w:r>
        <w:r w:rsidR="001F5C98" w:rsidRPr="6595100A">
          <w:rPr>
            <w:rStyle w:val="Hyperlink"/>
            <w:rFonts w:cs="Calibri"/>
            <w:sz w:val="22"/>
            <w:szCs w:val="22"/>
            <w:lang w:val="en-GB"/>
          </w:rPr>
          <w:t>website</w:t>
        </w:r>
      </w:hyperlink>
      <w:r w:rsidR="00CA75B8" w:rsidRPr="6595100A">
        <w:rPr>
          <w:rFonts w:cs="Calibri"/>
          <w:sz w:val="22"/>
          <w:szCs w:val="22"/>
          <w:lang w:val="en-GB"/>
        </w:rPr>
        <w:t xml:space="preserve">. </w:t>
      </w:r>
    </w:p>
    <w:p w14:paraId="4818B843" w14:textId="3B64F1F9" w:rsidR="00CA75B8" w:rsidRPr="004F48B3" w:rsidRDefault="0091001F" w:rsidP="00700FC0">
      <w:pPr>
        <w:numPr>
          <w:ilvl w:val="1"/>
          <w:numId w:val="11"/>
        </w:numPr>
        <w:ind w:left="0"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R</w:t>
      </w:r>
      <w:r w:rsidR="00264F7D" w:rsidRPr="004F48B3">
        <w:rPr>
          <w:rFonts w:cs="Calibri"/>
          <w:sz w:val="22"/>
          <w:szCs w:val="22"/>
          <w:lang w:val="en-GB"/>
        </w:rPr>
        <w:t xml:space="preserve">egistry does not pay for reviewer travel and lodging </w:t>
      </w:r>
      <w:r w:rsidR="00586C35" w:rsidRPr="004F48B3">
        <w:rPr>
          <w:rFonts w:cs="Calibri"/>
          <w:sz w:val="22"/>
          <w:szCs w:val="22"/>
          <w:lang w:val="en-GB"/>
        </w:rPr>
        <w:t>during</w:t>
      </w:r>
      <w:r w:rsidR="00264F7D" w:rsidRPr="004F48B3">
        <w:rPr>
          <w:rFonts w:cs="Calibri"/>
          <w:sz w:val="22"/>
          <w:szCs w:val="22"/>
          <w:lang w:val="en-GB"/>
        </w:rPr>
        <w:t xml:space="preserve"> on-site inspections</w:t>
      </w:r>
      <w:r w:rsidR="00586C35" w:rsidRPr="004F48B3">
        <w:rPr>
          <w:rFonts w:cs="Calibri"/>
          <w:sz w:val="22"/>
          <w:szCs w:val="22"/>
          <w:lang w:val="en-GB"/>
        </w:rPr>
        <w:t xml:space="preserve"> required for </w:t>
      </w:r>
      <w:r w:rsidR="001F5C98">
        <w:rPr>
          <w:rFonts w:cs="Calibri"/>
          <w:sz w:val="22"/>
          <w:szCs w:val="22"/>
          <w:lang w:val="en-GB"/>
        </w:rPr>
        <w:t>certification</w:t>
      </w:r>
      <w:r w:rsidR="00264F7D" w:rsidRPr="004F48B3">
        <w:rPr>
          <w:rFonts w:cs="Calibri"/>
          <w:sz w:val="22"/>
          <w:szCs w:val="22"/>
          <w:lang w:val="en-GB"/>
        </w:rPr>
        <w:t xml:space="preserve">. </w:t>
      </w:r>
    </w:p>
    <w:p w14:paraId="00299439" w14:textId="2B75B202" w:rsidR="00CA75B8" w:rsidRPr="004F48B3" w:rsidRDefault="00CA75B8" w:rsidP="00700FC0">
      <w:pPr>
        <w:numPr>
          <w:ilvl w:val="1"/>
          <w:numId w:val="11"/>
        </w:numPr>
        <w:ind w:left="0" w:hanging="720"/>
        <w:jc w:val="both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After s</w:t>
      </w:r>
      <w:r w:rsidR="1A957F90" w:rsidRPr="004F48B3">
        <w:rPr>
          <w:rFonts w:cs="Calibri"/>
          <w:sz w:val="22"/>
          <w:szCs w:val="22"/>
          <w:lang w:val="en-GB"/>
        </w:rPr>
        <w:t>ubmitting a first application</w:t>
      </w:r>
      <w:r w:rsidRPr="004F48B3">
        <w:rPr>
          <w:rFonts w:cs="Calibri"/>
          <w:sz w:val="22"/>
          <w:szCs w:val="22"/>
          <w:lang w:val="en-GB"/>
        </w:rPr>
        <w:t xml:space="preserve"> </w:t>
      </w:r>
      <w:r w:rsidR="5A34EA9E" w:rsidRPr="004F48B3">
        <w:rPr>
          <w:rFonts w:cs="Calibri"/>
          <w:sz w:val="22"/>
          <w:szCs w:val="22"/>
          <w:lang w:val="en-GB"/>
        </w:rPr>
        <w:t>for</w:t>
      </w:r>
      <w:r w:rsidRPr="004F48B3">
        <w:rPr>
          <w:rFonts w:cs="Calibri"/>
          <w:sz w:val="22"/>
          <w:szCs w:val="22"/>
          <w:lang w:val="en-GB"/>
        </w:rPr>
        <w:t xml:space="preserve"> </w:t>
      </w:r>
      <w:r w:rsidR="00C33DD2">
        <w:rPr>
          <w:rFonts w:cs="Calibri"/>
          <w:sz w:val="22"/>
          <w:szCs w:val="22"/>
          <w:lang w:val="en-GB"/>
        </w:rPr>
        <w:t xml:space="preserve">Benchmark L1 </w:t>
      </w:r>
      <w:r w:rsidR="00C33DD2" w:rsidRPr="004F48B3">
        <w:rPr>
          <w:rFonts w:cs="Calibri"/>
          <w:sz w:val="22"/>
          <w:szCs w:val="22"/>
          <w:lang w:val="en-GB"/>
        </w:rPr>
        <w:t>/</w:t>
      </w:r>
      <w:r w:rsidR="00C33DD2">
        <w:rPr>
          <w:rFonts w:cs="Calibri"/>
          <w:sz w:val="22"/>
          <w:szCs w:val="22"/>
          <w:lang w:val="en-GB"/>
        </w:rPr>
        <w:t xml:space="preserve"> Benchmark L2 </w:t>
      </w:r>
      <w:r w:rsidR="00C33DD2" w:rsidRPr="004F48B3">
        <w:rPr>
          <w:rFonts w:cs="Calibri"/>
          <w:sz w:val="22"/>
          <w:szCs w:val="22"/>
          <w:lang w:val="en-GB"/>
        </w:rPr>
        <w:t>/</w:t>
      </w:r>
      <w:r w:rsidR="00C33DD2">
        <w:rPr>
          <w:rFonts w:cs="Calibri"/>
          <w:sz w:val="22"/>
          <w:szCs w:val="22"/>
          <w:lang w:val="en-GB"/>
        </w:rPr>
        <w:t xml:space="preserve"> Full Standards</w:t>
      </w:r>
      <w:r w:rsidRPr="004F48B3">
        <w:rPr>
          <w:rFonts w:cs="Calibri"/>
          <w:sz w:val="22"/>
          <w:szCs w:val="22"/>
          <w:lang w:val="en-GB"/>
        </w:rPr>
        <w:t>, an annual fee will be charged (</w:t>
      </w:r>
      <w:r w:rsidR="008A3568">
        <w:rPr>
          <w:rFonts w:cs="Calibri"/>
          <w:sz w:val="22"/>
          <w:szCs w:val="22"/>
          <w:lang w:val="en-GB"/>
        </w:rPr>
        <w:t>maintenance</w:t>
      </w:r>
      <w:r w:rsidRPr="004F48B3">
        <w:rPr>
          <w:rFonts w:cs="Calibri"/>
          <w:sz w:val="22"/>
          <w:szCs w:val="22"/>
          <w:lang w:val="en-GB"/>
        </w:rPr>
        <w:t xml:space="preserve"> </w:t>
      </w:r>
      <w:r w:rsidR="002C4626">
        <w:rPr>
          <w:rFonts w:cs="Calibri"/>
          <w:sz w:val="22"/>
          <w:szCs w:val="22"/>
          <w:lang w:val="en-GB"/>
        </w:rPr>
        <w:t xml:space="preserve">certification </w:t>
      </w:r>
      <w:r w:rsidRPr="004F48B3">
        <w:rPr>
          <w:rFonts w:cs="Calibri"/>
          <w:sz w:val="22"/>
          <w:szCs w:val="22"/>
          <w:lang w:val="en-GB"/>
        </w:rPr>
        <w:t>fee). The fee is billed in January of each year on the annual WMDA invoice.</w:t>
      </w:r>
    </w:p>
    <w:p w14:paraId="7620E2FF" w14:textId="63251D05" w:rsidR="00586C35" w:rsidRPr="004F48B3" w:rsidRDefault="007863DC" w:rsidP="00700FC0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/>
          <w:bCs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All f</w:t>
      </w:r>
      <w:r w:rsidR="008F79BD" w:rsidRPr="004F48B3">
        <w:rPr>
          <w:rFonts w:cs="Calibri"/>
          <w:sz w:val="22"/>
          <w:szCs w:val="22"/>
          <w:lang w:val="en-GB"/>
        </w:rPr>
        <w:t>ees</w:t>
      </w:r>
      <w:r w:rsidRPr="004F48B3">
        <w:rPr>
          <w:rFonts w:cs="Calibri"/>
          <w:sz w:val="22"/>
          <w:szCs w:val="22"/>
          <w:lang w:val="en-GB"/>
        </w:rPr>
        <w:t xml:space="preserve"> applicable</w:t>
      </w:r>
      <w:r w:rsidR="008F79BD" w:rsidRPr="004F48B3">
        <w:rPr>
          <w:rFonts w:cs="Calibri"/>
          <w:sz w:val="22"/>
          <w:szCs w:val="22"/>
          <w:lang w:val="en-GB"/>
        </w:rPr>
        <w:t xml:space="preserve"> to</w:t>
      </w:r>
      <w:r w:rsidRPr="004F48B3">
        <w:rPr>
          <w:rFonts w:cs="Calibri"/>
          <w:sz w:val="22"/>
          <w:szCs w:val="22"/>
          <w:lang w:val="en-GB"/>
        </w:rPr>
        <w:t xml:space="preserve"> the WMDA Certification Scheme</w:t>
      </w:r>
      <w:r w:rsidR="008F79BD" w:rsidRPr="004F48B3">
        <w:rPr>
          <w:rFonts w:cs="Calibri"/>
          <w:sz w:val="22"/>
          <w:szCs w:val="22"/>
          <w:lang w:val="en-GB"/>
        </w:rPr>
        <w:t xml:space="preserve"> are described </w:t>
      </w:r>
      <w:r w:rsidR="00FC2AFB" w:rsidRPr="004F48B3">
        <w:rPr>
          <w:rFonts w:cs="Calibri"/>
          <w:sz w:val="22"/>
          <w:szCs w:val="22"/>
          <w:lang w:val="en-GB"/>
        </w:rPr>
        <w:t>publicly</w:t>
      </w:r>
      <w:r w:rsidR="008F79BD" w:rsidRPr="004F48B3">
        <w:rPr>
          <w:rFonts w:cs="Calibri"/>
          <w:sz w:val="22"/>
          <w:szCs w:val="22"/>
          <w:lang w:val="en-GB"/>
        </w:rPr>
        <w:t xml:space="preserve"> on </w:t>
      </w:r>
      <w:r w:rsidR="00CE56BD">
        <w:rPr>
          <w:rFonts w:cs="Calibri"/>
          <w:sz w:val="22"/>
          <w:szCs w:val="22"/>
          <w:lang w:val="en-GB"/>
        </w:rPr>
        <w:t>the WMDA</w:t>
      </w:r>
      <w:r w:rsidR="001F5C98">
        <w:rPr>
          <w:rFonts w:cs="Calibri"/>
          <w:sz w:val="22"/>
          <w:szCs w:val="22"/>
          <w:lang w:val="en-GB"/>
        </w:rPr>
        <w:t>’s</w:t>
      </w:r>
      <w:r w:rsidR="00CE56BD">
        <w:rPr>
          <w:rFonts w:cs="Calibri"/>
          <w:sz w:val="22"/>
          <w:szCs w:val="22"/>
          <w:lang w:val="en-GB"/>
        </w:rPr>
        <w:t xml:space="preserve"> </w:t>
      </w:r>
      <w:r w:rsidR="001F5C98">
        <w:rPr>
          <w:rFonts w:cs="Calibri"/>
          <w:sz w:val="22"/>
          <w:szCs w:val="22"/>
          <w:lang w:val="en-GB"/>
        </w:rPr>
        <w:t>w</w:t>
      </w:r>
      <w:r w:rsidR="00CE56BD">
        <w:rPr>
          <w:rFonts w:cs="Calibri"/>
          <w:sz w:val="22"/>
          <w:szCs w:val="22"/>
          <w:lang w:val="en-GB"/>
        </w:rPr>
        <w:t>ebsite</w:t>
      </w:r>
      <w:r w:rsidR="008F79BD" w:rsidRPr="004F48B3">
        <w:rPr>
          <w:rFonts w:cs="Calibri"/>
          <w:sz w:val="22"/>
          <w:szCs w:val="22"/>
          <w:lang w:val="en-GB"/>
        </w:rPr>
        <w:t>.</w:t>
      </w:r>
      <w:r w:rsidR="003C49A1" w:rsidRPr="004F48B3">
        <w:rPr>
          <w:rFonts w:cs="Calibri"/>
          <w:sz w:val="22"/>
          <w:szCs w:val="22"/>
          <w:lang w:val="en-GB"/>
        </w:rPr>
        <w:t xml:space="preserve"> WMDA may change </w:t>
      </w:r>
      <w:r w:rsidR="00E3442B" w:rsidRPr="004F48B3">
        <w:rPr>
          <w:rFonts w:cs="Calibri"/>
          <w:sz w:val="22"/>
          <w:szCs w:val="22"/>
          <w:lang w:val="en-GB"/>
        </w:rPr>
        <w:t xml:space="preserve">these </w:t>
      </w:r>
      <w:r w:rsidR="003C49A1" w:rsidRPr="004F48B3">
        <w:rPr>
          <w:rFonts w:cs="Calibri"/>
          <w:sz w:val="22"/>
          <w:szCs w:val="22"/>
          <w:lang w:val="en-GB"/>
        </w:rPr>
        <w:t xml:space="preserve">fees </w:t>
      </w:r>
      <w:r w:rsidR="00D15240" w:rsidRPr="004F48B3">
        <w:rPr>
          <w:rFonts w:cs="Calibri"/>
          <w:sz w:val="22"/>
          <w:szCs w:val="22"/>
          <w:lang w:val="en-GB"/>
        </w:rPr>
        <w:t>by giving</w:t>
      </w:r>
      <w:r w:rsidR="00E3442B" w:rsidRPr="004F48B3">
        <w:rPr>
          <w:rFonts w:cs="Calibri"/>
          <w:sz w:val="22"/>
          <w:szCs w:val="22"/>
          <w:lang w:val="en-GB"/>
        </w:rPr>
        <w:t xml:space="preserve"> </w:t>
      </w:r>
      <w:r w:rsidR="00981DFF">
        <w:rPr>
          <w:rFonts w:cs="Calibri"/>
          <w:sz w:val="22"/>
          <w:szCs w:val="22"/>
          <w:lang w:val="en-GB"/>
        </w:rPr>
        <w:t>one (</w:t>
      </w:r>
      <w:r w:rsidR="68B7E39B" w:rsidRPr="004F48B3">
        <w:rPr>
          <w:rFonts w:cs="Calibri"/>
          <w:sz w:val="22"/>
          <w:szCs w:val="22"/>
          <w:lang w:val="en-GB"/>
        </w:rPr>
        <w:t>1</w:t>
      </w:r>
      <w:r w:rsidR="00981DFF">
        <w:rPr>
          <w:rFonts w:cs="Calibri"/>
          <w:sz w:val="22"/>
          <w:szCs w:val="22"/>
          <w:lang w:val="en-GB"/>
        </w:rPr>
        <w:t>)</w:t>
      </w:r>
      <w:r w:rsidR="000162E0" w:rsidRPr="004F48B3">
        <w:rPr>
          <w:rFonts w:cs="Calibri"/>
          <w:sz w:val="22"/>
          <w:szCs w:val="22"/>
          <w:lang w:val="en-GB"/>
        </w:rPr>
        <w:t xml:space="preserve"> </w:t>
      </w:r>
      <w:r w:rsidR="001A0AC7" w:rsidRPr="004F48B3">
        <w:rPr>
          <w:rFonts w:cs="Calibri"/>
          <w:sz w:val="22"/>
          <w:szCs w:val="22"/>
          <w:lang w:val="en-GB"/>
        </w:rPr>
        <w:t>month</w:t>
      </w:r>
      <w:r w:rsidR="001A0AC7">
        <w:rPr>
          <w:rFonts w:cs="Calibri"/>
          <w:sz w:val="22"/>
          <w:szCs w:val="22"/>
          <w:lang w:val="en-GB"/>
        </w:rPr>
        <w:t>s’</w:t>
      </w:r>
      <w:r w:rsidR="001A0AC7" w:rsidRPr="004F48B3">
        <w:rPr>
          <w:rFonts w:cs="Calibri"/>
          <w:sz w:val="22"/>
          <w:szCs w:val="22"/>
          <w:lang w:val="en-GB"/>
        </w:rPr>
        <w:t xml:space="preserve"> notice</w:t>
      </w:r>
      <w:r w:rsidR="00CA75B8" w:rsidRPr="004F48B3">
        <w:rPr>
          <w:rFonts w:cs="Calibri"/>
          <w:sz w:val="22"/>
          <w:szCs w:val="22"/>
          <w:lang w:val="en-GB"/>
        </w:rPr>
        <w:t>.</w:t>
      </w:r>
    </w:p>
    <w:p w14:paraId="64FE2386" w14:textId="77777777" w:rsidR="0049291D" w:rsidRPr="004F48B3" w:rsidRDefault="0049291D" w:rsidP="00700FC0">
      <w:pPr>
        <w:tabs>
          <w:tab w:val="left" w:pos="720"/>
          <w:tab w:val="left" w:pos="1440"/>
        </w:tabs>
        <w:jc w:val="both"/>
        <w:rPr>
          <w:rFonts w:cs="Calibri"/>
          <w:b/>
          <w:bCs/>
          <w:sz w:val="22"/>
          <w:szCs w:val="22"/>
          <w:lang w:val="en-GB"/>
        </w:rPr>
      </w:pPr>
    </w:p>
    <w:p w14:paraId="66DDC9DD" w14:textId="77777777" w:rsidR="00586C35" w:rsidRPr="00D0782A" w:rsidRDefault="00EC5134" w:rsidP="00700FC0">
      <w:pPr>
        <w:numPr>
          <w:ilvl w:val="0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Cs/>
          <w:sz w:val="22"/>
          <w:szCs w:val="22"/>
          <w:lang w:val="en-GB"/>
        </w:rPr>
      </w:pPr>
      <w:r w:rsidRPr="004F48B3">
        <w:rPr>
          <w:rFonts w:cs="Calibri"/>
          <w:b/>
          <w:bCs/>
          <w:sz w:val="22"/>
          <w:szCs w:val="22"/>
          <w:lang w:val="en-GB"/>
        </w:rPr>
        <w:t>Governing law and jurisdiction</w:t>
      </w:r>
    </w:p>
    <w:p w14:paraId="154D291A" w14:textId="77777777" w:rsidR="00D0782A" w:rsidRPr="004F48B3" w:rsidRDefault="00D0782A" w:rsidP="00D0782A">
      <w:pPr>
        <w:tabs>
          <w:tab w:val="left" w:pos="720"/>
          <w:tab w:val="left" w:pos="1440"/>
        </w:tabs>
        <w:jc w:val="both"/>
        <w:rPr>
          <w:rFonts w:cs="Calibri"/>
          <w:bCs/>
          <w:sz w:val="22"/>
          <w:szCs w:val="22"/>
          <w:lang w:val="en-GB"/>
        </w:rPr>
      </w:pPr>
    </w:p>
    <w:p w14:paraId="3DE07DAC" w14:textId="3EA3FE4C" w:rsidR="00410205" w:rsidRDefault="00543819" w:rsidP="00700FC0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Cs/>
          <w:sz w:val="22"/>
          <w:szCs w:val="22"/>
          <w:lang w:val="en-GB"/>
        </w:rPr>
      </w:pPr>
      <w:r w:rsidRPr="004F48B3">
        <w:rPr>
          <w:rFonts w:cs="Calibri"/>
          <w:bCs/>
          <w:sz w:val="22"/>
          <w:szCs w:val="22"/>
          <w:lang w:val="en-GB"/>
        </w:rPr>
        <w:t xml:space="preserve">The </w:t>
      </w:r>
      <w:r w:rsidR="00907066" w:rsidRPr="004F48B3">
        <w:rPr>
          <w:rFonts w:cs="Calibri"/>
          <w:bCs/>
          <w:sz w:val="22"/>
          <w:szCs w:val="22"/>
          <w:lang w:val="en-GB"/>
        </w:rPr>
        <w:t xml:space="preserve">Certification </w:t>
      </w:r>
      <w:r w:rsidR="004262F6" w:rsidRPr="004F48B3">
        <w:rPr>
          <w:rFonts w:cs="Calibri"/>
          <w:bCs/>
          <w:sz w:val="22"/>
          <w:szCs w:val="22"/>
          <w:lang w:val="en-GB"/>
        </w:rPr>
        <w:t>A</w:t>
      </w:r>
      <w:r w:rsidRPr="004F48B3">
        <w:rPr>
          <w:rFonts w:cs="Calibri"/>
          <w:bCs/>
          <w:sz w:val="22"/>
          <w:szCs w:val="22"/>
          <w:lang w:val="en-GB"/>
        </w:rPr>
        <w:t xml:space="preserve">greement is governed by the laws of the Netherlands. Any dispute related to this </w:t>
      </w:r>
      <w:r w:rsidR="00907066" w:rsidRPr="004F48B3">
        <w:rPr>
          <w:rFonts w:cs="Calibri"/>
          <w:bCs/>
          <w:sz w:val="22"/>
          <w:szCs w:val="22"/>
          <w:lang w:val="en-GB"/>
        </w:rPr>
        <w:t xml:space="preserve">Certification </w:t>
      </w:r>
      <w:r w:rsidR="004262F6" w:rsidRPr="004F48B3">
        <w:rPr>
          <w:rFonts w:cs="Calibri"/>
          <w:bCs/>
          <w:sz w:val="22"/>
          <w:szCs w:val="22"/>
          <w:lang w:val="en-GB"/>
        </w:rPr>
        <w:t>A</w:t>
      </w:r>
      <w:r w:rsidRPr="004F48B3">
        <w:rPr>
          <w:rFonts w:cs="Calibri"/>
          <w:bCs/>
          <w:sz w:val="22"/>
          <w:szCs w:val="22"/>
          <w:lang w:val="en-GB"/>
        </w:rPr>
        <w:t>greement, whether</w:t>
      </w:r>
      <w:r w:rsidR="004262F6" w:rsidRPr="004F48B3">
        <w:rPr>
          <w:rFonts w:cs="Calibri"/>
          <w:bCs/>
          <w:sz w:val="22"/>
          <w:szCs w:val="22"/>
          <w:lang w:val="en-GB"/>
        </w:rPr>
        <w:t xml:space="preserve"> in</w:t>
      </w:r>
      <w:r w:rsidRPr="004F48B3">
        <w:rPr>
          <w:rFonts w:cs="Calibri"/>
          <w:bCs/>
          <w:sz w:val="22"/>
          <w:szCs w:val="22"/>
          <w:lang w:val="en-GB"/>
        </w:rPr>
        <w:t xml:space="preserve"> contract</w:t>
      </w:r>
      <w:r w:rsidR="004262F6" w:rsidRPr="004F48B3">
        <w:rPr>
          <w:rFonts w:cs="Calibri"/>
          <w:bCs/>
          <w:sz w:val="22"/>
          <w:szCs w:val="22"/>
          <w:lang w:val="en-GB"/>
        </w:rPr>
        <w:t>, tort, or otherwise</w:t>
      </w:r>
      <w:r w:rsidRPr="004F48B3">
        <w:rPr>
          <w:rFonts w:cs="Calibri"/>
          <w:bCs/>
          <w:sz w:val="22"/>
          <w:szCs w:val="22"/>
          <w:lang w:val="en-GB"/>
        </w:rPr>
        <w:t xml:space="preserve">, </w:t>
      </w:r>
      <w:r w:rsidR="00043157">
        <w:rPr>
          <w:rFonts w:cs="Calibri"/>
          <w:bCs/>
          <w:sz w:val="22"/>
          <w:szCs w:val="22"/>
          <w:lang w:val="en-GB"/>
        </w:rPr>
        <w:t>shall</w:t>
      </w:r>
      <w:r w:rsidRPr="004F48B3">
        <w:rPr>
          <w:rFonts w:cs="Calibri"/>
          <w:bCs/>
          <w:sz w:val="22"/>
          <w:szCs w:val="22"/>
          <w:lang w:val="en-GB"/>
        </w:rPr>
        <w:t xml:space="preserve"> be</w:t>
      </w:r>
      <w:r w:rsidR="004262F6" w:rsidRPr="004F48B3">
        <w:rPr>
          <w:rFonts w:cs="Calibri"/>
          <w:bCs/>
          <w:sz w:val="22"/>
          <w:szCs w:val="22"/>
          <w:lang w:val="en-GB"/>
        </w:rPr>
        <w:t xml:space="preserve"> brought</w:t>
      </w:r>
      <w:r w:rsidRPr="004F48B3">
        <w:rPr>
          <w:rFonts w:cs="Calibri"/>
          <w:bCs/>
          <w:sz w:val="22"/>
          <w:szCs w:val="22"/>
          <w:lang w:val="en-GB"/>
        </w:rPr>
        <w:t xml:space="preserve"> exclusively before the courts of The Hague in the Netherlands. </w:t>
      </w:r>
    </w:p>
    <w:p w14:paraId="0298E55E" w14:textId="654480D6" w:rsidR="00543819" w:rsidRPr="004F48B3" w:rsidRDefault="00410205" w:rsidP="00410205">
      <w:pPr>
        <w:rPr>
          <w:rFonts w:cs="Calibri"/>
          <w:bCs/>
          <w:sz w:val="22"/>
          <w:szCs w:val="22"/>
          <w:lang w:val="en-GB"/>
        </w:rPr>
      </w:pPr>
      <w:r>
        <w:rPr>
          <w:rFonts w:cs="Calibri"/>
          <w:bCs/>
          <w:sz w:val="22"/>
          <w:szCs w:val="22"/>
          <w:lang w:val="en-GB"/>
        </w:rPr>
        <w:br w:type="page"/>
      </w:r>
    </w:p>
    <w:p w14:paraId="64D98DCF" w14:textId="77777777" w:rsidR="0049291D" w:rsidRPr="004F48B3" w:rsidRDefault="0049291D" w:rsidP="00700FC0">
      <w:pPr>
        <w:tabs>
          <w:tab w:val="left" w:pos="720"/>
          <w:tab w:val="left" w:pos="1440"/>
        </w:tabs>
        <w:jc w:val="both"/>
        <w:rPr>
          <w:rFonts w:cs="Calibri"/>
          <w:bCs/>
          <w:sz w:val="22"/>
          <w:szCs w:val="22"/>
          <w:lang w:val="en-GB"/>
        </w:rPr>
      </w:pPr>
    </w:p>
    <w:p w14:paraId="6DD73AD0" w14:textId="4D1609A7" w:rsidR="00E31FC9" w:rsidRDefault="00E31FC9" w:rsidP="00700FC0">
      <w:pPr>
        <w:numPr>
          <w:ilvl w:val="0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/>
          <w:bCs/>
          <w:sz w:val="22"/>
          <w:szCs w:val="22"/>
          <w:lang w:val="en-GB"/>
        </w:rPr>
      </w:pPr>
      <w:r w:rsidRPr="01C5B9F5">
        <w:rPr>
          <w:rFonts w:cs="Calibri"/>
          <w:b/>
          <w:bCs/>
          <w:sz w:val="22"/>
          <w:szCs w:val="22"/>
          <w:lang w:val="en-GB"/>
        </w:rPr>
        <w:t>Liability, warranty disclaimer, indemnity</w:t>
      </w:r>
    </w:p>
    <w:p w14:paraId="2E921C87" w14:textId="77777777" w:rsidR="00D0782A" w:rsidRPr="004F48B3" w:rsidRDefault="00D0782A" w:rsidP="00D0782A">
      <w:pPr>
        <w:tabs>
          <w:tab w:val="left" w:pos="720"/>
          <w:tab w:val="left" w:pos="1440"/>
        </w:tabs>
        <w:jc w:val="both"/>
        <w:rPr>
          <w:rFonts w:cs="Calibri"/>
          <w:b/>
          <w:bCs/>
          <w:sz w:val="22"/>
          <w:szCs w:val="22"/>
          <w:lang w:val="en-GB"/>
        </w:rPr>
      </w:pPr>
    </w:p>
    <w:p w14:paraId="5F564DD1" w14:textId="09B340B4" w:rsidR="00B35B24" w:rsidRDefault="00B0041E" w:rsidP="7FCDB5C2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7FCDB5C2">
        <w:rPr>
          <w:rFonts w:cs="Calibri"/>
          <w:sz w:val="22"/>
          <w:szCs w:val="22"/>
          <w:lang w:val="en-GB"/>
        </w:rPr>
        <w:t>WMDA shall not in any circumstances have any liability for any losses or damages which may be suffered by Registry</w:t>
      </w:r>
      <w:r w:rsidR="00FE00BE" w:rsidRPr="7FCDB5C2">
        <w:rPr>
          <w:rFonts w:cs="Calibri"/>
          <w:sz w:val="22"/>
          <w:szCs w:val="22"/>
          <w:lang w:val="en-GB"/>
        </w:rPr>
        <w:t xml:space="preserve"> (or any person</w:t>
      </w:r>
      <w:r w:rsidR="00BD06D9" w:rsidRPr="7FCDB5C2">
        <w:rPr>
          <w:rFonts w:cs="Calibri"/>
          <w:sz w:val="22"/>
          <w:szCs w:val="22"/>
          <w:lang w:val="en-GB"/>
        </w:rPr>
        <w:t xml:space="preserve"> claiming under or through </w:t>
      </w:r>
      <w:r w:rsidR="653F5FF2" w:rsidRPr="7FCDB5C2">
        <w:rPr>
          <w:rFonts w:cs="Calibri"/>
          <w:sz w:val="22"/>
          <w:szCs w:val="22"/>
          <w:lang w:val="en-GB"/>
        </w:rPr>
        <w:t>R</w:t>
      </w:r>
      <w:r w:rsidR="00BD06D9" w:rsidRPr="7FCDB5C2">
        <w:rPr>
          <w:rFonts w:cs="Calibri"/>
          <w:sz w:val="22"/>
          <w:szCs w:val="22"/>
          <w:lang w:val="en-GB"/>
        </w:rPr>
        <w:t>egistry), whether the same are</w:t>
      </w:r>
      <w:r w:rsidR="00310FA5" w:rsidRPr="7FCDB5C2">
        <w:rPr>
          <w:rFonts w:cs="Calibri"/>
          <w:sz w:val="22"/>
          <w:szCs w:val="22"/>
          <w:lang w:val="en-GB"/>
        </w:rPr>
        <w:t xml:space="preserve"> suffered directly or indirectly or are immediate or consequential, and whether the same arise in contract (including warranties), tort (including negligence) or otherwise howsoever, which fall within</w:t>
      </w:r>
      <w:r w:rsidR="00B35B24" w:rsidRPr="7FCDB5C2">
        <w:rPr>
          <w:rFonts w:cs="Calibri"/>
          <w:sz w:val="22"/>
          <w:szCs w:val="22"/>
          <w:lang w:val="en-GB"/>
        </w:rPr>
        <w:t xml:space="preserve"> any of the following categories:</w:t>
      </w:r>
    </w:p>
    <w:p w14:paraId="5D286E02" w14:textId="179D23C2" w:rsidR="000F6BBC" w:rsidRPr="009B7713" w:rsidRDefault="000F6BBC" w:rsidP="001A0AC7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  <w:r w:rsidRPr="001A0AC7">
        <w:rPr>
          <w:rFonts w:cs="Calibri"/>
          <w:sz w:val="22"/>
          <w:szCs w:val="22"/>
          <w:lang w:val="en-GB"/>
        </w:rPr>
        <w:t>1</w:t>
      </w:r>
      <w:r w:rsidR="009B7713" w:rsidRPr="7A69E919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A16512" w:rsidRPr="7A69E919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923429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     </w:t>
      </w:r>
      <w:r w:rsidR="7FB60DA1" w:rsidRPr="7A69E919">
        <w:rPr>
          <w:rFonts w:cs="Calibri"/>
          <w:sz w:val="22"/>
          <w:szCs w:val="22"/>
          <w:lang w:val="en-GB"/>
        </w:rPr>
        <w:t>L</w:t>
      </w:r>
      <w:r w:rsidRPr="001A0AC7">
        <w:rPr>
          <w:rFonts w:cs="Calibri"/>
          <w:sz w:val="22"/>
          <w:szCs w:val="22"/>
          <w:lang w:val="en-GB"/>
        </w:rPr>
        <w:t>oss of profits,</w:t>
      </w:r>
    </w:p>
    <w:p w14:paraId="731138A9" w14:textId="0271838D" w:rsidR="000F6BBC" w:rsidRPr="009B7713" w:rsidRDefault="000F6BBC" w:rsidP="001A0AC7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  <w:r w:rsidRPr="001A0AC7">
        <w:rPr>
          <w:rFonts w:cs="Calibri"/>
          <w:sz w:val="22"/>
          <w:szCs w:val="22"/>
          <w:lang w:val="en-GB"/>
        </w:rPr>
        <w:t>1</w:t>
      </w:r>
      <w:r w:rsidR="009B7713" w:rsidRPr="7A69E919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A16512" w:rsidRPr="7A69E919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923429">
        <w:rPr>
          <w:rFonts w:cs="Calibri"/>
          <w:sz w:val="22"/>
          <w:szCs w:val="22"/>
          <w:lang w:val="en-GB"/>
        </w:rPr>
        <w:t>2</w:t>
      </w:r>
      <w:r w:rsidRPr="001A0AC7">
        <w:rPr>
          <w:rFonts w:cs="Calibri"/>
          <w:sz w:val="22"/>
          <w:szCs w:val="22"/>
          <w:lang w:val="en-GB"/>
        </w:rPr>
        <w:t>.     </w:t>
      </w:r>
      <w:r w:rsidR="54D57E42" w:rsidRPr="7A69E919">
        <w:rPr>
          <w:rFonts w:cs="Calibri"/>
          <w:sz w:val="22"/>
          <w:szCs w:val="22"/>
          <w:lang w:val="en-GB"/>
        </w:rPr>
        <w:t>L</w:t>
      </w:r>
      <w:r w:rsidRPr="001A0AC7">
        <w:rPr>
          <w:rFonts w:cs="Calibri"/>
          <w:sz w:val="22"/>
          <w:szCs w:val="22"/>
          <w:lang w:val="en-GB"/>
        </w:rPr>
        <w:t>oss of anticipated savings,</w:t>
      </w:r>
    </w:p>
    <w:p w14:paraId="76B7A7D9" w14:textId="57D062EE" w:rsidR="000F6BBC" w:rsidRPr="009B7713" w:rsidRDefault="000F6BBC" w:rsidP="001A0AC7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  <w:r w:rsidRPr="001A0AC7">
        <w:rPr>
          <w:rFonts w:cs="Calibri"/>
          <w:sz w:val="22"/>
          <w:szCs w:val="22"/>
          <w:lang w:val="en-GB"/>
        </w:rPr>
        <w:t>1</w:t>
      </w:r>
      <w:r w:rsidR="009B7713" w:rsidRPr="7A69E919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A16512" w:rsidRPr="7A69E919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923429">
        <w:rPr>
          <w:rFonts w:cs="Calibri"/>
          <w:sz w:val="22"/>
          <w:szCs w:val="22"/>
          <w:lang w:val="en-GB"/>
        </w:rPr>
        <w:t>3</w:t>
      </w:r>
      <w:r w:rsidRPr="001A0AC7">
        <w:rPr>
          <w:rFonts w:cs="Calibri"/>
          <w:sz w:val="22"/>
          <w:szCs w:val="22"/>
          <w:lang w:val="en-GB"/>
        </w:rPr>
        <w:t>.     </w:t>
      </w:r>
      <w:r w:rsidR="6C030D1C" w:rsidRPr="7A69E919">
        <w:rPr>
          <w:rFonts w:cs="Calibri"/>
          <w:sz w:val="22"/>
          <w:szCs w:val="22"/>
          <w:lang w:val="en-GB"/>
        </w:rPr>
        <w:t>L</w:t>
      </w:r>
      <w:r w:rsidRPr="001A0AC7">
        <w:rPr>
          <w:rFonts w:cs="Calibri"/>
          <w:sz w:val="22"/>
          <w:szCs w:val="22"/>
          <w:lang w:val="en-GB"/>
        </w:rPr>
        <w:t xml:space="preserve">oss of business opportunity or any other repercussion attached especially to the granting, expiration, suspension, or withdrawal of </w:t>
      </w:r>
      <w:r w:rsidR="649CC183" w:rsidRPr="7A69E919">
        <w:rPr>
          <w:rFonts w:cs="Calibri"/>
          <w:sz w:val="22"/>
          <w:szCs w:val="22"/>
          <w:lang w:val="en-GB"/>
        </w:rPr>
        <w:t>certification</w:t>
      </w:r>
      <w:r w:rsidRPr="001A0AC7">
        <w:rPr>
          <w:rFonts w:cs="Calibri"/>
          <w:sz w:val="22"/>
          <w:szCs w:val="22"/>
          <w:lang w:val="en-GB"/>
        </w:rPr>
        <w:t>,</w:t>
      </w:r>
    </w:p>
    <w:p w14:paraId="7EAF24CB" w14:textId="707032D4" w:rsidR="000F6BBC" w:rsidRPr="009B7713" w:rsidRDefault="000F6BBC" w:rsidP="001A0AC7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  <w:r w:rsidRPr="001A0AC7">
        <w:rPr>
          <w:rFonts w:cs="Calibri"/>
          <w:sz w:val="22"/>
          <w:szCs w:val="22"/>
          <w:lang w:val="en-GB"/>
        </w:rPr>
        <w:t>1</w:t>
      </w:r>
      <w:r w:rsidR="009B7713" w:rsidRPr="1BB8F53F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A16512" w:rsidRPr="1BB8F53F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923429">
        <w:rPr>
          <w:rFonts w:cs="Calibri"/>
          <w:sz w:val="22"/>
          <w:szCs w:val="22"/>
          <w:lang w:val="en-GB"/>
        </w:rPr>
        <w:t>4</w:t>
      </w:r>
      <w:r w:rsidRPr="001A0AC7">
        <w:rPr>
          <w:rFonts w:cs="Calibri"/>
          <w:sz w:val="22"/>
          <w:szCs w:val="22"/>
          <w:lang w:val="en-GB"/>
        </w:rPr>
        <w:t>.     </w:t>
      </w:r>
      <w:r w:rsidR="2F08AE98" w:rsidRPr="1BB8F53F">
        <w:rPr>
          <w:rFonts w:cs="Calibri"/>
          <w:sz w:val="22"/>
          <w:szCs w:val="22"/>
          <w:lang w:val="en-GB"/>
        </w:rPr>
        <w:t>L</w:t>
      </w:r>
      <w:r w:rsidRPr="001A0AC7">
        <w:rPr>
          <w:rFonts w:cs="Calibri"/>
          <w:sz w:val="22"/>
          <w:szCs w:val="22"/>
          <w:lang w:val="en-GB"/>
        </w:rPr>
        <w:t>oss of goodwill,</w:t>
      </w:r>
    </w:p>
    <w:p w14:paraId="14BF95B2" w14:textId="1B5AF537" w:rsidR="00923429" w:rsidRDefault="000F6BBC" w:rsidP="00923429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  <w:r w:rsidRPr="001A0AC7">
        <w:rPr>
          <w:rFonts w:cs="Calibri"/>
          <w:sz w:val="22"/>
          <w:szCs w:val="22"/>
          <w:lang w:val="en-GB"/>
        </w:rPr>
        <w:t>1</w:t>
      </w:r>
      <w:r w:rsidR="009B7713" w:rsidRPr="1BB8F53F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A16512" w:rsidRPr="1BB8F53F">
        <w:rPr>
          <w:rFonts w:cs="Calibri"/>
          <w:sz w:val="22"/>
          <w:szCs w:val="22"/>
          <w:lang w:val="en-GB"/>
        </w:rPr>
        <w:t>1</w:t>
      </w:r>
      <w:r w:rsidRPr="001A0AC7">
        <w:rPr>
          <w:rFonts w:cs="Calibri"/>
          <w:sz w:val="22"/>
          <w:szCs w:val="22"/>
          <w:lang w:val="en-GB"/>
        </w:rPr>
        <w:t>.</w:t>
      </w:r>
      <w:r w:rsidR="00923429">
        <w:rPr>
          <w:rFonts w:cs="Calibri"/>
          <w:sz w:val="22"/>
          <w:szCs w:val="22"/>
          <w:lang w:val="en-GB"/>
        </w:rPr>
        <w:t>5</w:t>
      </w:r>
      <w:r w:rsidRPr="001A0AC7">
        <w:rPr>
          <w:rFonts w:cs="Calibri"/>
          <w:sz w:val="22"/>
          <w:szCs w:val="22"/>
          <w:lang w:val="en-GB"/>
        </w:rPr>
        <w:t>.     </w:t>
      </w:r>
      <w:r w:rsidR="6A5F3EE5" w:rsidRPr="1BB8F53F">
        <w:rPr>
          <w:rFonts w:cs="Calibri"/>
          <w:sz w:val="22"/>
          <w:szCs w:val="22"/>
          <w:lang w:val="en-GB"/>
        </w:rPr>
        <w:t>L</w:t>
      </w:r>
      <w:r w:rsidRPr="001A0AC7">
        <w:rPr>
          <w:rFonts w:cs="Calibri"/>
          <w:sz w:val="22"/>
          <w:szCs w:val="22"/>
          <w:lang w:val="en-GB"/>
        </w:rPr>
        <w:t>oss or corruption of data.</w:t>
      </w:r>
    </w:p>
    <w:p w14:paraId="3C8F296F" w14:textId="77777777" w:rsidR="00923429" w:rsidRDefault="00923429" w:rsidP="00923429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</w:p>
    <w:p w14:paraId="43A2F4A5" w14:textId="2B1F21CF" w:rsidR="00923429" w:rsidRDefault="00DF2E06" w:rsidP="00923429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001A0AC7">
        <w:rPr>
          <w:rFonts w:cs="Calibri"/>
          <w:sz w:val="22"/>
          <w:szCs w:val="22"/>
          <w:lang w:val="en-GB"/>
        </w:rPr>
        <w:t xml:space="preserve">In any case the total liability of WMDA in connection with this </w:t>
      </w:r>
      <w:r w:rsidR="001A0AC7">
        <w:rPr>
          <w:rFonts w:cs="Calibri"/>
          <w:sz w:val="22"/>
          <w:szCs w:val="22"/>
          <w:lang w:val="en-GB"/>
        </w:rPr>
        <w:t xml:space="preserve">Certification </w:t>
      </w:r>
      <w:r w:rsidRPr="001A0AC7">
        <w:rPr>
          <w:rFonts w:cs="Calibri"/>
          <w:sz w:val="22"/>
          <w:szCs w:val="22"/>
          <w:lang w:val="en-GB"/>
        </w:rPr>
        <w:t>Agreement, whether in contract, tort or otherwise, shall in no circumstances exceed the sums actual</w:t>
      </w:r>
      <w:r w:rsidR="00447030">
        <w:rPr>
          <w:rFonts w:cs="Calibri"/>
          <w:sz w:val="22"/>
          <w:szCs w:val="22"/>
          <w:lang w:val="en-GB"/>
        </w:rPr>
        <w:t>ly</w:t>
      </w:r>
      <w:r w:rsidRPr="001A0AC7">
        <w:rPr>
          <w:rFonts w:cs="Calibri"/>
          <w:sz w:val="22"/>
          <w:szCs w:val="22"/>
          <w:lang w:val="en-GB"/>
        </w:rPr>
        <w:t xml:space="preserve"> paid by the </w:t>
      </w:r>
      <w:r w:rsidR="008A3DBD">
        <w:rPr>
          <w:rFonts w:cs="Calibri"/>
          <w:sz w:val="22"/>
          <w:szCs w:val="22"/>
          <w:lang w:val="en-GB"/>
        </w:rPr>
        <w:t>Registry</w:t>
      </w:r>
      <w:r w:rsidRPr="001A0AC7">
        <w:rPr>
          <w:rFonts w:cs="Calibri"/>
          <w:sz w:val="22"/>
          <w:szCs w:val="22"/>
          <w:lang w:val="en-GB"/>
        </w:rPr>
        <w:t xml:space="preserve"> </w:t>
      </w:r>
      <w:r w:rsidR="008A3DBD">
        <w:rPr>
          <w:rFonts w:cs="Calibri"/>
          <w:sz w:val="22"/>
          <w:szCs w:val="22"/>
          <w:lang w:val="en-GB"/>
        </w:rPr>
        <w:t xml:space="preserve">to WMDA </w:t>
      </w:r>
      <w:r w:rsidRPr="001A0AC7">
        <w:rPr>
          <w:rFonts w:cs="Calibri"/>
          <w:sz w:val="22"/>
          <w:szCs w:val="22"/>
          <w:lang w:val="en-GB"/>
        </w:rPr>
        <w:t xml:space="preserve">in the 12 (twelve) months </w:t>
      </w:r>
      <w:r w:rsidR="00102FC2">
        <w:rPr>
          <w:rFonts w:cs="Calibri"/>
          <w:sz w:val="22"/>
          <w:szCs w:val="22"/>
          <w:lang w:val="en-GB"/>
        </w:rPr>
        <w:t xml:space="preserve">immediately </w:t>
      </w:r>
      <w:r w:rsidRPr="001A0AC7">
        <w:rPr>
          <w:rFonts w:cs="Calibri"/>
          <w:sz w:val="22"/>
          <w:szCs w:val="22"/>
          <w:lang w:val="en-GB"/>
        </w:rPr>
        <w:t>preceding the damage</w:t>
      </w:r>
      <w:r w:rsidR="30A95989" w:rsidRPr="27393AC1">
        <w:rPr>
          <w:rFonts w:cs="Calibri"/>
          <w:sz w:val="22"/>
          <w:szCs w:val="22"/>
          <w:lang w:val="en-GB"/>
        </w:rPr>
        <w:t>-</w:t>
      </w:r>
      <w:r w:rsidRPr="001A0AC7">
        <w:rPr>
          <w:rFonts w:cs="Calibri"/>
          <w:sz w:val="22"/>
          <w:szCs w:val="22"/>
          <w:lang w:val="en-GB"/>
        </w:rPr>
        <w:t xml:space="preserve">causing event. </w:t>
      </w:r>
    </w:p>
    <w:p w14:paraId="02B86E50" w14:textId="77777777" w:rsidR="00923429" w:rsidRDefault="00923429" w:rsidP="00923429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</w:p>
    <w:p w14:paraId="7C4BAA7C" w14:textId="3E6C3DAA" w:rsidR="00DF2E06" w:rsidRDefault="00923429" w:rsidP="00923429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00923429">
        <w:rPr>
          <w:rFonts w:cs="Calibri"/>
          <w:sz w:val="22"/>
          <w:szCs w:val="22"/>
          <w:lang w:val="en-GB"/>
        </w:rPr>
        <w:t>The exclusions and limitations of liability referred to in clauses 11.1 to 11.2 also apply to indemnification obligations (</w:t>
      </w:r>
      <w:proofErr w:type="spellStart"/>
      <w:r w:rsidRPr="00923429">
        <w:rPr>
          <w:rFonts w:cs="Calibri"/>
          <w:i/>
          <w:iCs/>
          <w:sz w:val="22"/>
          <w:szCs w:val="22"/>
          <w:lang w:val="en-GB"/>
        </w:rPr>
        <w:t>vrijwaringsverplichtingen</w:t>
      </w:r>
      <w:proofErr w:type="spellEnd"/>
      <w:r w:rsidRPr="00923429">
        <w:rPr>
          <w:rFonts w:cs="Calibri"/>
          <w:sz w:val="22"/>
          <w:szCs w:val="22"/>
          <w:lang w:val="en-GB"/>
        </w:rPr>
        <w:t>) and obligations to undo or restore received performances (</w:t>
      </w:r>
      <w:proofErr w:type="spellStart"/>
      <w:r w:rsidRPr="00923429">
        <w:rPr>
          <w:rFonts w:cs="Calibri"/>
          <w:i/>
          <w:iCs/>
          <w:sz w:val="22"/>
          <w:szCs w:val="22"/>
          <w:lang w:val="en-GB"/>
        </w:rPr>
        <w:t>ongedaanmakingsverbintenissen</w:t>
      </w:r>
      <w:proofErr w:type="spellEnd"/>
      <w:r w:rsidRPr="00923429">
        <w:rPr>
          <w:rFonts w:cs="Calibri"/>
          <w:sz w:val="22"/>
          <w:szCs w:val="22"/>
          <w:lang w:val="en-GB"/>
        </w:rPr>
        <w:t xml:space="preserve">). </w:t>
      </w:r>
      <w:r w:rsidR="00DF2E06" w:rsidRPr="00923429">
        <w:rPr>
          <w:rFonts w:cs="Calibri"/>
          <w:sz w:val="22"/>
          <w:szCs w:val="22"/>
          <w:lang w:val="en-GB"/>
        </w:rPr>
        <w:t>The exclusions</w:t>
      </w:r>
      <w:r w:rsidR="00447030" w:rsidRPr="00923429">
        <w:rPr>
          <w:rFonts w:cs="Calibri"/>
          <w:sz w:val="22"/>
          <w:szCs w:val="22"/>
          <w:lang w:val="en-GB"/>
        </w:rPr>
        <w:t xml:space="preserve"> and limitations</w:t>
      </w:r>
      <w:r w:rsidR="008A3DBD" w:rsidRPr="00923429">
        <w:rPr>
          <w:rFonts w:cs="Calibri"/>
          <w:sz w:val="22"/>
          <w:szCs w:val="22"/>
          <w:lang w:val="en-GB"/>
        </w:rPr>
        <w:t xml:space="preserve"> of liability</w:t>
      </w:r>
      <w:r w:rsidR="005E1D66" w:rsidRPr="00923429">
        <w:rPr>
          <w:rFonts w:cs="Calibri"/>
          <w:sz w:val="22"/>
          <w:szCs w:val="22"/>
          <w:lang w:val="en-GB"/>
        </w:rPr>
        <w:t xml:space="preserve"> referred to</w:t>
      </w:r>
      <w:r w:rsidR="00DF2E06" w:rsidRPr="00923429">
        <w:rPr>
          <w:rFonts w:cs="Calibri"/>
          <w:sz w:val="22"/>
          <w:szCs w:val="22"/>
          <w:lang w:val="en-GB"/>
        </w:rPr>
        <w:t xml:space="preserve"> in clause</w:t>
      </w:r>
      <w:r w:rsidR="00447030" w:rsidRPr="00923429">
        <w:rPr>
          <w:rFonts w:cs="Calibri"/>
          <w:sz w:val="22"/>
          <w:szCs w:val="22"/>
          <w:lang w:val="en-GB"/>
        </w:rPr>
        <w:t>s</w:t>
      </w:r>
      <w:r w:rsidR="00DF2E06" w:rsidRPr="00923429">
        <w:rPr>
          <w:rFonts w:cs="Calibri"/>
          <w:sz w:val="22"/>
          <w:szCs w:val="22"/>
          <w:lang w:val="en-GB"/>
        </w:rPr>
        <w:t xml:space="preserve">  </w:t>
      </w:r>
      <w:r w:rsidR="00A16512" w:rsidRPr="00923429">
        <w:rPr>
          <w:rFonts w:cs="Calibri"/>
          <w:sz w:val="22"/>
          <w:szCs w:val="22"/>
          <w:lang w:val="en-GB"/>
        </w:rPr>
        <w:t>11</w:t>
      </w:r>
      <w:r w:rsidR="00DF2E06" w:rsidRPr="00923429">
        <w:rPr>
          <w:rFonts w:cs="Calibri"/>
          <w:sz w:val="22"/>
          <w:szCs w:val="22"/>
          <w:lang w:val="en-GB"/>
        </w:rPr>
        <w:t>.1</w:t>
      </w:r>
      <w:r w:rsidR="00447030" w:rsidRPr="00923429">
        <w:rPr>
          <w:rFonts w:cs="Calibri"/>
          <w:sz w:val="22"/>
          <w:szCs w:val="22"/>
          <w:lang w:val="en-GB"/>
        </w:rPr>
        <w:t xml:space="preserve"> </w:t>
      </w:r>
      <w:r w:rsidR="00140DF4" w:rsidRPr="00923429">
        <w:rPr>
          <w:rFonts w:cs="Calibri"/>
          <w:sz w:val="22"/>
          <w:szCs w:val="22"/>
          <w:lang w:val="en-GB"/>
        </w:rPr>
        <w:t>to</w:t>
      </w:r>
      <w:r w:rsidR="00447030" w:rsidRPr="00923429">
        <w:rPr>
          <w:rFonts w:cs="Calibri"/>
          <w:sz w:val="22"/>
          <w:szCs w:val="22"/>
          <w:lang w:val="en-GB"/>
        </w:rPr>
        <w:t xml:space="preserve"> 11.</w:t>
      </w:r>
      <w:r w:rsidRPr="00923429">
        <w:rPr>
          <w:rFonts w:cs="Calibri"/>
          <w:sz w:val="22"/>
          <w:szCs w:val="22"/>
          <w:lang w:val="en-GB"/>
        </w:rPr>
        <w:t>2</w:t>
      </w:r>
      <w:r w:rsidR="00DF2E06" w:rsidRPr="00923429">
        <w:rPr>
          <w:rFonts w:cs="Calibri"/>
          <w:sz w:val="22"/>
          <w:szCs w:val="22"/>
          <w:lang w:val="en-GB"/>
        </w:rPr>
        <w:t xml:space="preserve"> shall apply to the fullest extent permissible by law, but </w:t>
      </w:r>
      <w:r w:rsidR="00B82B3F">
        <w:rPr>
          <w:rFonts w:cs="Calibri"/>
          <w:sz w:val="22"/>
          <w:szCs w:val="22"/>
          <w:lang w:val="en-GB"/>
        </w:rPr>
        <w:t xml:space="preserve">cease to apply if and insofar damage is </w:t>
      </w:r>
      <w:r w:rsidR="00B82B3F" w:rsidRPr="00B82B3F">
        <w:rPr>
          <w:rFonts w:cs="Calibri"/>
          <w:sz w:val="22"/>
          <w:szCs w:val="22"/>
          <w:lang w:val="en-GB"/>
        </w:rPr>
        <w:t>caused by intent or deliberate recklessness on the part of WMDA’s management</w:t>
      </w:r>
      <w:r w:rsidR="00DF2E06" w:rsidRPr="00923429">
        <w:rPr>
          <w:rFonts w:cs="Calibri"/>
          <w:sz w:val="22"/>
          <w:szCs w:val="22"/>
          <w:lang w:val="en-GB"/>
        </w:rPr>
        <w:t xml:space="preserve">; </w:t>
      </w:r>
    </w:p>
    <w:p w14:paraId="6CFD734D" w14:textId="77777777" w:rsidR="00102FC2" w:rsidRDefault="00102FC2" w:rsidP="00102FC2">
      <w:pPr>
        <w:tabs>
          <w:tab w:val="left" w:pos="720"/>
          <w:tab w:val="left" w:pos="1440"/>
        </w:tabs>
        <w:jc w:val="both"/>
        <w:rPr>
          <w:rFonts w:cs="Calibri"/>
          <w:sz w:val="22"/>
          <w:szCs w:val="22"/>
          <w:lang w:val="en-GB"/>
        </w:rPr>
      </w:pPr>
      <w:bookmarkStart w:id="2" w:name="OpenAt"/>
      <w:bookmarkEnd w:id="2"/>
    </w:p>
    <w:p w14:paraId="54FD635D" w14:textId="0686A391" w:rsidR="00102FC2" w:rsidRPr="00923429" w:rsidRDefault="00940ADF" w:rsidP="00923429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>
        <w:rPr>
          <w:rFonts w:cs="Calibri"/>
          <w:sz w:val="22"/>
          <w:szCs w:val="22"/>
          <w:lang w:val="en-GB"/>
        </w:rPr>
        <w:t xml:space="preserve">The right to compensation of damages exclusively arises if the Registry reports the damage to WMDA in writing as soon as possible after the damage has occurred. </w:t>
      </w:r>
      <w:r w:rsidR="00102FC2" w:rsidRPr="00102FC2">
        <w:rPr>
          <w:rFonts w:cs="Calibri"/>
          <w:sz w:val="22"/>
          <w:szCs w:val="22"/>
          <w:lang w:val="en-GB"/>
        </w:rPr>
        <w:t xml:space="preserve">A claim for compensation for damages </w:t>
      </w:r>
      <w:r>
        <w:rPr>
          <w:rFonts w:cs="Calibri"/>
          <w:sz w:val="22"/>
          <w:szCs w:val="22"/>
          <w:lang w:val="en-GB"/>
        </w:rPr>
        <w:t xml:space="preserve">against WMDA </w:t>
      </w:r>
      <w:r w:rsidR="00102FC2" w:rsidRPr="00102FC2">
        <w:rPr>
          <w:rFonts w:cs="Calibri"/>
          <w:sz w:val="22"/>
          <w:szCs w:val="22"/>
          <w:lang w:val="en-GB"/>
        </w:rPr>
        <w:t xml:space="preserve">must be </w:t>
      </w:r>
      <w:r>
        <w:rPr>
          <w:rFonts w:cs="Calibri"/>
          <w:sz w:val="22"/>
          <w:szCs w:val="22"/>
          <w:lang w:val="en-GB"/>
        </w:rPr>
        <w:t>filed</w:t>
      </w:r>
      <w:r w:rsidR="00102FC2" w:rsidRPr="00102FC2">
        <w:rPr>
          <w:rFonts w:cs="Calibri"/>
          <w:sz w:val="22"/>
          <w:szCs w:val="22"/>
          <w:lang w:val="en-GB"/>
        </w:rPr>
        <w:t xml:space="preserve"> no later than twelve months after the </w:t>
      </w:r>
      <w:r w:rsidR="00102FC2">
        <w:rPr>
          <w:rFonts w:cs="Calibri"/>
          <w:sz w:val="22"/>
          <w:szCs w:val="22"/>
          <w:lang w:val="en-GB"/>
        </w:rPr>
        <w:t>Registry</w:t>
      </w:r>
      <w:r w:rsidR="00102FC2" w:rsidRPr="00102FC2">
        <w:rPr>
          <w:rFonts w:cs="Calibri"/>
          <w:sz w:val="22"/>
          <w:szCs w:val="22"/>
          <w:lang w:val="en-GB"/>
        </w:rPr>
        <w:t xml:space="preserve"> has discovered or could reasonably have discovered the damage, failing which the right to compensation for damages </w:t>
      </w:r>
      <w:r>
        <w:rPr>
          <w:rFonts w:cs="Calibri"/>
          <w:sz w:val="22"/>
          <w:szCs w:val="22"/>
          <w:lang w:val="en-GB"/>
        </w:rPr>
        <w:t>will lapse</w:t>
      </w:r>
      <w:r w:rsidR="00102FC2">
        <w:rPr>
          <w:rFonts w:cs="Calibri"/>
          <w:sz w:val="22"/>
          <w:szCs w:val="22"/>
          <w:lang w:val="en-GB"/>
        </w:rPr>
        <w:t xml:space="preserve"> (</w:t>
      </w:r>
      <w:proofErr w:type="spellStart"/>
      <w:r w:rsidR="00102FC2" w:rsidRPr="00102FC2">
        <w:rPr>
          <w:rFonts w:cs="Calibri"/>
          <w:i/>
          <w:iCs/>
          <w:sz w:val="22"/>
          <w:szCs w:val="22"/>
          <w:lang w:val="en-GB"/>
        </w:rPr>
        <w:t>vervallen</w:t>
      </w:r>
      <w:proofErr w:type="spellEnd"/>
      <w:r w:rsidR="00102FC2">
        <w:rPr>
          <w:rFonts w:cs="Calibri"/>
          <w:sz w:val="22"/>
          <w:szCs w:val="22"/>
          <w:lang w:val="en-GB"/>
        </w:rPr>
        <w:t>)</w:t>
      </w:r>
      <w:r>
        <w:rPr>
          <w:rFonts w:cs="Calibri"/>
          <w:sz w:val="22"/>
          <w:szCs w:val="22"/>
          <w:lang w:val="en-GB"/>
        </w:rPr>
        <w:t xml:space="preserve"> unless the Registry has instituted a legal action for damages prior to the expiry of this term</w:t>
      </w:r>
      <w:r w:rsidR="00102FC2" w:rsidRPr="00102FC2">
        <w:rPr>
          <w:rFonts w:cs="Calibri"/>
          <w:sz w:val="22"/>
          <w:szCs w:val="22"/>
          <w:lang w:val="en-GB"/>
        </w:rPr>
        <w:t>.</w:t>
      </w:r>
    </w:p>
    <w:p w14:paraId="6A0208F5" w14:textId="77777777" w:rsidR="005D61C4" w:rsidRPr="00DF2E06" w:rsidRDefault="005D61C4" w:rsidP="001A0AC7">
      <w:pPr>
        <w:tabs>
          <w:tab w:val="left" w:pos="720"/>
          <w:tab w:val="left" w:pos="1440"/>
        </w:tabs>
        <w:jc w:val="both"/>
        <w:rPr>
          <w:rFonts w:cs="Calibri"/>
          <w:bCs/>
          <w:sz w:val="22"/>
          <w:szCs w:val="22"/>
          <w:lang w:val="en-GB"/>
        </w:rPr>
      </w:pPr>
    </w:p>
    <w:p w14:paraId="6C64C8ED" w14:textId="1510E628" w:rsidR="00DF2E06" w:rsidRPr="003E2FAE" w:rsidRDefault="00DF2E06" w:rsidP="001A0AC7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 w:rsidRPr="1E93C272">
        <w:rPr>
          <w:rFonts w:cs="Calibri"/>
          <w:sz w:val="22"/>
          <w:szCs w:val="22"/>
          <w:lang w:val="en-GB"/>
        </w:rPr>
        <w:t xml:space="preserve">A grant of </w:t>
      </w:r>
      <w:r w:rsidR="002D70DE" w:rsidRPr="1E93C272">
        <w:rPr>
          <w:rFonts w:cs="Calibri"/>
          <w:sz w:val="22"/>
          <w:szCs w:val="22"/>
          <w:lang w:val="en-GB"/>
        </w:rPr>
        <w:t xml:space="preserve">Benchmark L1 / Benchmark L2 / Full Standards </w:t>
      </w:r>
      <w:r w:rsidR="7D27D45F" w:rsidRPr="1E93C272">
        <w:rPr>
          <w:rFonts w:cs="Calibri"/>
          <w:sz w:val="22"/>
          <w:szCs w:val="22"/>
          <w:lang w:val="en-GB"/>
        </w:rPr>
        <w:t>C</w:t>
      </w:r>
      <w:r w:rsidRPr="1E93C272">
        <w:rPr>
          <w:rFonts w:cs="Calibri"/>
          <w:sz w:val="22"/>
          <w:szCs w:val="22"/>
          <w:lang w:val="en-GB"/>
        </w:rPr>
        <w:t xml:space="preserve">ertification by WMDA is recognition of the </w:t>
      </w:r>
      <w:r w:rsidR="007B1E27" w:rsidRPr="1E93C272">
        <w:rPr>
          <w:rFonts w:cs="Calibri"/>
          <w:sz w:val="22"/>
          <w:szCs w:val="22"/>
          <w:lang w:val="en-GB"/>
        </w:rPr>
        <w:t>Registry</w:t>
      </w:r>
      <w:r w:rsidRPr="1E93C272">
        <w:rPr>
          <w:rFonts w:cs="Calibri"/>
          <w:sz w:val="22"/>
          <w:szCs w:val="22"/>
          <w:lang w:val="en-GB"/>
        </w:rPr>
        <w:t xml:space="preserve">’s performance based on a sampling of the available records at the time of application;  </w:t>
      </w:r>
      <w:r w:rsidR="00116B1B" w:rsidRPr="1E93C272">
        <w:rPr>
          <w:rFonts w:cs="Calibri"/>
          <w:sz w:val="22"/>
          <w:szCs w:val="22"/>
          <w:lang w:val="en-GB"/>
        </w:rPr>
        <w:t xml:space="preserve">Benchmark L1 / Benchmark L2 / Full Standards </w:t>
      </w:r>
      <w:r w:rsidR="0AE8EBF5" w:rsidRPr="1E93C272">
        <w:rPr>
          <w:rFonts w:cs="Calibri"/>
          <w:sz w:val="22"/>
          <w:szCs w:val="22"/>
          <w:lang w:val="en-GB"/>
        </w:rPr>
        <w:t>C</w:t>
      </w:r>
      <w:r w:rsidR="00116B1B" w:rsidRPr="1E93C272">
        <w:rPr>
          <w:rFonts w:cs="Calibri"/>
          <w:sz w:val="22"/>
          <w:szCs w:val="22"/>
          <w:lang w:val="en-GB"/>
        </w:rPr>
        <w:t xml:space="preserve">ertification by WMDA </w:t>
      </w:r>
      <w:r w:rsidRPr="1E93C272">
        <w:rPr>
          <w:rFonts w:cs="Calibri"/>
          <w:sz w:val="22"/>
          <w:szCs w:val="22"/>
          <w:lang w:val="en-GB"/>
        </w:rPr>
        <w:t>does not constitute a warranty of complete or continuous compliance.</w:t>
      </w:r>
      <w:r w:rsidR="006406BE" w:rsidRPr="1E93C272">
        <w:rPr>
          <w:sz w:val="22"/>
          <w:szCs w:val="22"/>
          <w:lang w:val="en-GB"/>
        </w:rPr>
        <w:t xml:space="preserve"> The Registry is solely responsible for the selection and representativeness of the samples to be examined, unless expressly agreed otherwise. </w:t>
      </w:r>
      <w:r w:rsidR="006406BE" w:rsidRPr="1E93C272">
        <w:rPr>
          <w:rFonts w:cs="Calibri"/>
          <w:sz w:val="22"/>
          <w:szCs w:val="22"/>
          <w:lang w:val="en-GB"/>
        </w:rPr>
        <w:t>All services provided by WMDA are performed on the basis of a</w:t>
      </w:r>
      <w:r w:rsidR="007B4B14" w:rsidRPr="1E93C272">
        <w:rPr>
          <w:rFonts w:cs="Calibri"/>
          <w:sz w:val="22"/>
          <w:szCs w:val="22"/>
          <w:lang w:val="en-GB"/>
        </w:rPr>
        <w:t xml:space="preserve"> best-efforts </w:t>
      </w:r>
      <w:r w:rsidR="006406BE" w:rsidRPr="1E93C272">
        <w:rPr>
          <w:rFonts w:cs="Calibri"/>
          <w:sz w:val="22"/>
          <w:szCs w:val="22"/>
          <w:lang w:val="en-GB"/>
        </w:rPr>
        <w:t>obligation (</w:t>
      </w:r>
      <w:proofErr w:type="spellStart"/>
      <w:r w:rsidR="006406BE" w:rsidRPr="1E93C272">
        <w:rPr>
          <w:rFonts w:cs="Calibri"/>
          <w:i/>
          <w:iCs/>
          <w:sz w:val="22"/>
          <w:szCs w:val="22"/>
          <w:lang w:val="en-GB"/>
        </w:rPr>
        <w:t>inspanningsverbintenis</w:t>
      </w:r>
      <w:proofErr w:type="spellEnd"/>
      <w:r w:rsidR="006406BE" w:rsidRPr="1E93C272">
        <w:rPr>
          <w:rFonts w:cs="Calibri"/>
          <w:sz w:val="22"/>
          <w:szCs w:val="22"/>
          <w:lang w:val="en-GB"/>
        </w:rPr>
        <w:t>)</w:t>
      </w:r>
      <w:r w:rsidR="007B4B14" w:rsidRPr="1E93C272">
        <w:rPr>
          <w:rFonts w:cs="Calibri"/>
          <w:sz w:val="22"/>
          <w:szCs w:val="22"/>
          <w:lang w:val="en-GB"/>
        </w:rPr>
        <w:t xml:space="preserve"> unless and insofar as WMDA has explicitly promised a result that is described in a sufficiently precise manner</w:t>
      </w:r>
      <w:r w:rsidR="006406BE" w:rsidRPr="1E93C272">
        <w:rPr>
          <w:rFonts w:cs="Calibri"/>
          <w:sz w:val="22"/>
          <w:szCs w:val="22"/>
          <w:lang w:val="en-GB"/>
        </w:rPr>
        <w:t>.</w:t>
      </w:r>
      <w:r w:rsidRPr="1E93C272">
        <w:rPr>
          <w:rFonts w:cs="Calibri"/>
          <w:sz w:val="22"/>
          <w:szCs w:val="22"/>
          <w:lang w:val="en-GB"/>
        </w:rPr>
        <w:t xml:space="preserve"> In addition, WMDA does not guarantee that </w:t>
      </w:r>
      <w:r w:rsidR="005E074A" w:rsidRPr="1E93C272">
        <w:rPr>
          <w:rFonts w:cs="Calibri"/>
          <w:sz w:val="22"/>
          <w:szCs w:val="22"/>
          <w:lang w:val="en-GB"/>
        </w:rPr>
        <w:t>WMDA certification</w:t>
      </w:r>
      <w:r w:rsidRPr="1E93C272">
        <w:rPr>
          <w:rFonts w:cs="Calibri"/>
          <w:sz w:val="22"/>
          <w:szCs w:val="22"/>
          <w:lang w:val="en-GB"/>
        </w:rPr>
        <w:t xml:space="preserve"> will be accepted by any third party for reimbursement purposes. The </w:t>
      </w:r>
      <w:r w:rsidR="00B82B3F" w:rsidRPr="1E93C272">
        <w:rPr>
          <w:rFonts w:cs="Calibri"/>
          <w:sz w:val="22"/>
          <w:szCs w:val="22"/>
          <w:lang w:val="en-GB"/>
        </w:rPr>
        <w:t>Registry</w:t>
      </w:r>
      <w:r w:rsidRPr="1E93C272">
        <w:rPr>
          <w:rFonts w:cs="Calibri"/>
          <w:sz w:val="22"/>
          <w:szCs w:val="22"/>
          <w:lang w:val="en-GB"/>
        </w:rPr>
        <w:t xml:space="preserve"> is solely responsible for ensuring the quality and safety of its products and services</w:t>
      </w:r>
      <w:r w:rsidR="64D27B1A" w:rsidRPr="1E93C272">
        <w:rPr>
          <w:rFonts w:cs="Calibri"/>
          <w:sz w:val="22"/>
          <w:szCs w:val="22"/>
          <w:lang w:val="en-GB"/>
        </w:rPr>
        <w:t xml:space="preserve"> </w:t>
      </w:r>
      <w:r w:rsidRPr="1E93C272">
        <w:rPr>
          <w:rFonts w:cs="Calibri"/>
          <w:sz w:val="22"/>
          <w:szCs w:val="22"/>
          <w:lang w:val="en-GB"/>
        </w:rPr>
        <w:t xml:space="preserve">and determining the reimbursement requirements applicable to it. </w:t>
      </w:r>
    </w:p>
    <w:p w14:paraId="717D2B19" w14:textId="77777777" w:rsidR="00DF2E06" w:rsidRPr="00DF2E06" w:rsidRDefault="00DF2E06" w:rsidP="001A0AC7">
      <w:pPr>
        <w:tabs>
          <w:tab w:val="left" w:pos="720"/>
          <w:tab w:val="left" w:pos="1440"/>
        </w:tabs>
        <w:ind w:left="1080"/>
        <w:jc w:val="both"/>
        <w:rPr>
          <w:rFonts w:cs="Calibri"/>
          <w:bCs/>
          <w:sz w:val="22"/>
          <w:szCs w:val="22"/>
          <w:lang w:val="en-GB"/>
        </w:rPr>
      </w:pPr>
    </w:p>
    <w:p w14:paraId="69EB59C9" w14:textId="5C50C7D3" w:rsidR="00DF2E06" w:rsidRDefault="00E17DF6" w:rsidP="57372958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lang w:val="en-GB"/>
        </w:rPr>
      </w:pPr>
      <w:r>
        <w:rPr>
          <w:rFonts w:cs="Calibri"/>
          <w:sz w:val="22"/>
          <w:szCs w:val="22"/>
          <w:lang w:val="en-GB"/>
        </w:rPr>
        <w:t>Registry</w:t>
      </w:r>
      <w:r w:rsidR="00DF2E06" w:rsidRPr="4EE58182">
        <w:rPr>
          <w:rFonts w:cs="Calibri"/>
          <w:sz w:val="22"/>
          <w:szCs w:val="22"/>
          <w:lang w:val="en-GB"/>
        </w:rPr>
        <w:t xml:space="preserve"> shall indemnify and hold harmless WMDA, its employees, contractors, suppliers, agents, </w:t>
      </w:r>
      <w:r w:rsidR="005E074A" w:rsidRPr="4EE58182">
        <w:rPr>
          <w:rFonts w:cs="Calibri"/>
          <w:sz w:val="22"/>
          <w:szCs w:val="22"/>
          <w:lang w:val="en-GB"/>
        </w:rPr>
        <w:t>WMDA</w:t>
      </w:r>
      <w:r w:rsidR="00DF2E06" w:rsidRPr="4EE58182">
        <w:rPr>
          <w:rFonts w:cs="Calibri"/>
          <w:sz w:val="22"/>
          <w:szCs w:val="22"/>
          <w:lang w:val="en-GB"/>
        </w:rPr>
        <w:t xml:space="preserve"> </w:t>
      </w:r>
      <w:r w:rsidR="005E074A" w:rsidRPr="4EE58182">
        <w:rPr>
          <w:rFonts w:cs="Calibri"/>
          <w:sz w:val="22"/>
          <w:szCs w:val="22"/>
          <w:lang w:val="en-GB"/>
        </w:rPr>
        <w:t>evaluators</w:t>
      </w:r>
      <w:r w:rsidR="00DF2E06" w:rsidRPr="4EE58182">
        <w:rPr>
          <w:rFonts w:cs="Calibri"/>
          <w:sz w:val="22"/>
          <w:szCs w:val="22"/>
          <w:lang w:val="en-GB"/>
        </w:rPr>
        <w:t xml:space="preserve">, members of the </w:t>
      </w:r>
      <w:r w:rsidR="005E074A" w:rsidRPr="4EE58182">
        <w:rPr>
          <w:rFonts w:cs="Calibri"/>
          <w:sz w:val="22"/>
          <w:szCs w:val="22"/>
          <w:lang w:val="en-GB"/>
        </w:rPr>
        <w:t>WMDA</w:t>
      </w:r>
      <w:r w:rsidR="00DF2E06" w:rsidRPr="4EE58182">
        <w:rPr>
          <w:rFonts w:cs="Calibri"/>
          <w:sz w:val="22"/>
          <w:szCs w:val="22"/>
          <w:lang w:val="en-GB"/>
        </w:rPr>
        <w:t xml:space="preserve"> Certification Committee and other affiliated partners and persons (</w:t>
      </w:r>
      <w:r w:rsidR="001A6772">
        <w:rPr>
          <w:rFonts w:cs="Calibri"/>
          <w:sz w:val="22"/>
          <w:szCs w:val="22"/>
          <w:lang w:val="en-GB"/>
        </w:rPr>
        <w:t>each a</w:t>
      </w:r>
      <w:r w:rsidR="00DF2E06" w:rsidRPr="4EE58182">
        <w:rPr>
          <w:rFonts w:cs="Calibri"/>
          <w:sz w:val="22"/>
          <w:szCs w:val="22"/>
          <w:lang w:val="en-GB"/>
        </w:rPr>
        <w:t xml:space="preserve"> ‘</w:t>
      </w:r>
      <w:r w:rsidR="001A6772">
        <w:rPr>
          <w:rFonts w:cs="Calibri"/>
          <w:sz w:val="22"/>
          <w:szCs w:val="22"/>
          <w:lang w:val="en-GB"/>
        </w:rPr>
        <w:t>WMDA I</w:t>
      </w:r>
      <w:r w:rsidR="00DF2E06" w:rsidRPr="4EE58182">
        <w:rPr>
          <w:rFonts w:cs="Calibri"/>
          <w:sz w:val="22"/>
          <w:szCs w:val="22"/>
          <w:lang w:val="en-GB"/>
        </w:rPr>
        <w:t>ndemnite</w:t>
      </w:r>
      <w:r w:rsidR="001A6772">
        <w:rPr>
          <w:rFonts w:cs="Calibri"/>
          <w:sz w:val="22"/>
          <w:szCs w:val="22"/>
          <w:lang w:val="en-GB"/>
        </w:rPr>
        <w:t>e</w:t>
      </w:r>
      <w:r w:rsidR="00DF2E06" w:rsidRPr="4EE58182">
        <w:rPr>
          <w:rFonts w:cs="Calibri"/>
          <w:sz w:val="22"/>
          <w:szCs w:val="22"/>
          <w:lang w:val="en-GB"/>
        </w:rPr>
        <w:t xml:space="preserve">”) </w:t>
      </w:r>
      <w:r w:rsidR="001A6772" w:rsidRPr="001A6772">
        <w:rPr>
          <w:rFonts w:cs="Calibri"/>
          <w:sz w:val="22"/>
          <w:szCs w:val="22"/>
          <w:lang w:val="en-GB"/>
        </w:rPr>
        <w:t xml:space="preserve">from and against any and all liability, loss, cost, expense, damage, claims or demands, including reasonable attorneys' </w:t>
      </w:r>
      <w:r w:rsidR="00DB47B5">
        <w:rPr>
          <w:rFonts w:cs="Calibri"/>
          <w:sz w:val="22"/>
          <w:szCs w:val="22"/>
          <w:lang w:val="en-GB"/>
        </w:rPr>
        <w:t xml:space="preserve">and expert </w:t>
      </w:r>
      <w:r w:rsidR="001A6772" w:rsidRPr="001A6772">
        <w:rPr>
          <w:rFonts w:cs="Calibri"/>
          <w:sz w:val="22"/>
          <w:szCs w:val="22"/>
          <w:lang w:val="en-GB"/>
        </w:rPr>
        <w:t>fees</w:t>
      </w:r>
      <w:r w:rsidR="001A6772">
        <w:rPr>
          <w:rFonts w:cs="Calibri"/>
          <w:sz w:val="22"/>
          <w:szCs w:val="22"/>
          <w:lang w:val="en-GB"/>
        </w:rPr>
        <w:t xml:space="preserve">, incurred </w:t>
      </w:r>
      <w:r w:rsidR="001A6772" w:rsidRPr="001A6772">
        <w:rPr>
          <w:rFonts w:cs="Calibri"/>
          <w:sz w:val="22"/>
          <w:szCs w:val="22"/>
          <w:lang w:val="en-GB"/>
        </w:rPr>
        <w:t xml:space="preserve">by or demanded from any WMDA Indemnitee </w:t>
      </w:r>
      <w:r w:rsidR="00DF2E06" w:rsidRPr="4EE58182">
        <w:rPr>
          <w:rFonts w:cs="Calibri"/>
          <w:sz w:val="22"/>
          <w:szCs w:val="22"/>
          <w:lang w:val="en-GB"/>
        </w:rPr>
        <w:t xml:space="preserve">by or on behalf of any </w:t>
      </w:r>
      <w:r w:rsidR="00734FBB">
        <w:rPr>
          <w:rFonts w:cs="Calibri"/>
          <w:sz w:val="22"/>
          <w:szCs w:val="22"/>
          <w:lang w:val="en-GB"/>
        </w:rPr>
        <w:t>third party</w:t>
      </w:r>
      <w:r w:rsidR="00DF2E06" w:rsidRPr="4EE58182">
        <w:rPr>
          <w:rFonts w:cs="Calibri"/>
          <w:sz w:val="22"/>
          <w:szCs w:val="22"/>
          <w:lang w:val="en-GB"/>
        </w:rPr>
        <w:t xml:space="preserve"> in connection with any clinical intervention or procedure performed at the sites that are or were part of a </w:t>
      </w:r>
      <w:r w:rsidR="3BAFE11C" w:rsidRPr="4EE58182">
        <w:rPr>
          <w:rFonts w:cs="Calibri"/>
          <w:sz w:val="22"/>
          <w:szCs w:val="22"/>
          <w:lang w:val="en-GB"/>
        </w:rPr>
        <w:t>certification</w:t>
      </w:r>
      <w:r w:rsidR="00DF2E06" w:rsidRPr="4EE58182">
        <w:rPr>
          <w:rFonts w:cs="Calibri"/>
          <w:sz w:val="22"/>
          <w:szCs w:val="22"/>
          <w:lang w:val="en-GB"/>
        </w:rPr>
        <w:t xml:space="preserve"> process under this </w:t>
      </w:r>
      <w:r w:rsidR="007A0BB4">
        <w:rPr>
          <w:rFonts w:cs="Calibri"/>
          <w:sz w:val="22"/>
          <w:szCs w:val="22"/>
          <w:lang w:val="en-GB"/>
        </w:rPr>
        <w:t xml:space="preserve">Certification </w:t>
      </w:r>
      <w:r w:rsidR="00DF2E06" w:rsidRPr="4EE58182">
        <w:rPr>
          <w:rFonts w:cs="Calibri"/>
          <w:sz w:val="22"/>
          <w:szCs w:val="22"/>
          <w:lang w:val="en-GB"/>
        </w:rPr>
        <w:t xml:space="preserve">Agreement. </w:t>
      </w:r>
    </w:p>
    <w:p w14:paraId="328E449E" w14:textId="77777777" w:rsidR="005D61C4" w:rsidRPr="00DF2E06" w:rsidRDefault="005D61C4" w:rsidP="001A0AC7">
      <w:pPr>
        <w:tabs>
          <w:tab w:val="left" w:pos="720"/>
          <w:tab w:val="left" w:pos="1440"/>
        </w:tabs>
        <w:jc w:val="both"/>
        <w:rPr>
          <w:rFonts w:cs="Calibri"/>
          <w:bCs/>
          <w:sz w:val="22"/>
          <w:szCs w:val="22"/>
          <w:lang w:val="en-GB"/>
        </w:rPr>
      </w:pPr>
    </w:p>
    <w:p w14:paraId="3136879F" w14:textId="36B644EF" w:rsidR="00DF2E06" w:rsidRPr="00DF2E06" w:rsidRDefault="00DF2E06" w:rsidP="001A0AC7">
      <w:pPr>
        <w:numPr>
          <w:ilvl w:val="1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Cs/>
          <w:sz w:val="22"/>
          <w:szCs w:val="22"/>
          <w:lang w:val="en-GB"/>
        </w:rPr>
      </w:pPr>
      <w:r w:rsidRPr="00DF2E06">
        <w:rPr>
          <w:rFonts w:cs="Calibri"/>
          <w:bCs/>
          <w:sz w:val="22"/>
          <w:szCs w:val="22"/>
          <w:lang w:val="en-GB"/>
        </w:rPr>
        <w:t xml:space="preserve">The </w:t>
      </w:r>
      <w:r w:rsidR="00B82B3F">
        <w:rPr>
          <w:rFonts w:cs="Calibri"/>
          <w:bCs/>
          <w:sz w:val="22"/>
          <w:szCs w:val="22"/>
          <w:lang w:val="en-GB"/>
        </w:rPr>
        <w:t xml:space="preserve">exclusion and </w:t>
      </w:r>
      <w:r w:rsidRPr="00DF2E06">
        <w:rPr>
          <w:rFonts w:cs="Calibri"/>
          <w:bCs/>
          <w:sz w:val="22"/>
          <w:szCs w:val="22"/>
          <w:lang w:val="en-GB"/>
        </w:rPr>
        <w:t xml:space="preserve">limitation of liability, disclaimer of warranty and indemnity shall survive the termination or expiration of this </w:t>
      </w:r>
      <w:r w:rsidR="00447030">
        <w:rPr>
          <w:rFonts w:cs="Calibri"/>
          <w:bCs/>
          <w:sz w:val="22"/>
          <w:szCs w:val="22"/>
          <w:lang w:val="en-GB"/>
        </w:rPr>
        <w:t xml:space="preserve">Certification </w:t>
      </w:r>
      <w:r w:rsidRPr="00DF2E06">
        <w:rPr>
          <w:rFonts w:cs="Calibri"/>
          <w:bCs/>
          <w:sz w:val="22"/>
          <w:szCs w:val="22"/>
          <w:lang w:val="en-GB"/>
        </w:rPr>
        <w:t xml:space="preserve">Agreement. </w:t>
      </w:r>
    </w:p>
    <w:p w14:paraId="006D965B" w14:textId="77777777" w:rsidR="0049291D" w:rsidRPr="004F48B3" w:rsidRDefault="0049291D" w:rsidP="00700FC0">
      <w:pPr>
        <w:tabs>
          <w:tab w:val="left" w:pos="720"/>
          <w:tab w:val="left" w:pos="1440"/>
        </w:tabs>
        <w:jc w:val="both"/>
        <w:rPr>
          <w:rFonts w:cs="Calibri"/>
          <w:bCs/>
          <w:sz w:val="22"/>
          <w:szCs w:val="22"/>
          <w:lang w:val="en-GB"/>
        </w:rPr>
      </w:pPr>
    </w:p>
    <w:p w14:paraId="3B9789D5" w14:textId="7978EAE9" w:rsidR="00E31FC9" w:rsidRDefault="00E31FC9" w:rsidP="00700FC0">
      <w:pPr>
        <w:numPr>
          <w:ilvl w:val="0"/>
          <w:numId w:val="11"/>
        </w:numPr>
        <w:tabs>
          <w:tab w:val="left" w:pos="720"/>
          <w:tab w:val="left" w:pos="1440"/>
        </w:tabs>
        <w:ind w:left="0" w:hanging="720"/>
        <w:jc w:val="both"/>
        <w:rPr>
          <w:rFonts w:cs="Calibri"/>
          <w:b/>
          <w:bCs/>
          <w:sz w:val="22"/>
          <w:szCs w:val="22"/>
          <w:lang w:val="en-GB"/>
        </w:rPr>
      </w:pPr>
      <w:r w:rsidRPr="004F48B3">
        <w:rPr>
          <w:rFonts w:cs="Calibri"/>
          <w:b/>
          <w:bCs/>
          <w:sz w:val="22"/>
          <w:szCs w:val="22"/>
          <w:lang w:val="en-GB"/>
        </w:rPr>
        <w:t xml:space="preserve">Duration and termination of </w:t>
      </w:r>
      <w:r w:rsidR="00E3442B" w:rsidRPr="004F48B3">
        <w:rPr>
          <w:rFonts w:cs="Calibri"/>
          <w:b/>
          <w:bCs/>
          <w:sz w:val="22"/>
          <w:szCs w:val="22"/>
          <w:lang w:val="en-GB"/>
        </w:rPr>
        <w:t xml:space="preserve">Certification </w:t>
      </w:r>
      <w:r w:rsidRPr="004F48B3">
        <w:rPr>
          <w:rFonts w:cs="Calibri"/>
          <w:b/>
          <w:bCs/>
          <w:sz w:val="22"/>
          <w:szCs w:val="22"/>
          <w:lang w:val="en-GB"/>
        </w:rPr>
        <w:t>Agreement</w:t>
      </w:r>
    </w:p>
    <w:p w14:paraId="3C738FB9" w14:textId="77777777" w:rsidR="00410205" w:rsidRPr="004F48B3" w:rsidRDefault="00410205" w:rsidP="00410205">
      <w:pPr>
        <w:tabs>
          <w:tab w:val="left" w:pos="720"/>
          <w:tab w:val="left" w:pos="1440"/>
        </w:tabs>
        <w:jc w:val="both"/>
        <w:rPr>
          <w:rFonts w:cs="Calibri"/>
          <w:b/>
          <w:bCs/>
          <w:sz w:val="22"/>
          <w:szCs w:val="22"/>
          <w:lang w:val="en-GB"/>
        </w:rPr>
      </w:pPr>
    </w:p>
    <w:p w14:paraId="18F58370" w14:textId="06CFA982" w:rsidR="00F90A86" w:rsidRPr="004F48B3" w:rsidRDefault="00F90A86" w:rsidP="00700FC0">
      <w:pPr>
        <w:pStyle w:val="Header"/>
        <w:numPr>
          <w:ilvl w:val="1"/>
          <w:numId w:val="11"/>
        </w:numPr>
        <w:tabs>
          <w:tab w:val="left" w:pos="1440"/>
        </w:tabs>
        <w:ind w:left="0" w:hanging="720"/>
        <w:jc w:val="both"/>
        <w:rPr>
          <w:rFonts w:cs="Calibri"/>
          <w:bCs/>
          <w:sz w:val="22"/>
          <w:szCs w:val="22"/>
          <w:lang w:val="en-GB"/>
        </w:rPr>
      </w:pPr>
      <w:r w:rsidRPr="004F48B3">
        <w:rPr>
          <w:rFonts w:cs="Calibri"/>
          <w:bCs/>
          <w:sz w:val="22"/>
          <w:szCs w:val="22"/>
          <w:lang w:val="en-GB"/>
        </w:rPr>
        <w:t xml:space="preserve">This </w:t>
      </w:r>
      <w:r w:rsidR="00E3442B" w:rsidRPr="004F48B3">
        <w:rPr>
          <w:rFonts w:cs="Calibri"/>
          <w:bCs/>
          <w:sz w:val="22"/>
          <w:szCs w:val="22"/>
          <w:lang w:val="en-GB"/>
        </w:rPr>
        <w:t xml:space="preserve">Certification </w:t>
      </w:r>
      <w:r w:rsidR="0091001F" w:rsidRPr="004F48B3">
        <w:rPr>
          <w:rFonts w:cs="Calibri"/>
          <w:bCs/>
          <w:sz w:val="22"/>
          <w:szCs w:val="22"/>
          <w:lang w:val="en-GB"/>
        </w:rPr>
        <w:t>A</w:t>
      </w:r>
      <w:r w:rsidRPr="004F48B3">
        <w:rPr>
          <w:rFonts w:cs="Calibri"/>
          <w:bCs/>
          <w:sz w:val="22"/>
          <w:szCs w:val="22"/>
          <w:lang w:val="en-GB"/>
        </w:rPr>
        <w:t>greement will enter in</w:t>
      </w:r>
      <w:r w:rsidR="00E3442B" w:rsidRPr="004F48B3">
        <w:rPr>
          <w:rFonts w:cs="Calibri"/>
          <w:bCs/>
          <w:sz w:val="22"/>
          <w:szCs w:val="22"/>
          <w:lang w:val="en-GB"/>
        </w:rPr>
        <w:t>to</w:t>
      </w:r>
      <w:r w:rsidRPr="004F48B3">
        <w:rPr>
          <w:rFonts w:cs="Calibri"/>
          <w:bCs/>
          <w:sz w:val="22"/>
          <w:szCs w:val="22"/>
          <w:lang w:val="en-GB"/>
        </w:rPr>
        <w:t xml:space="preserve"> force on the date of signature by the</w:t>
      </w:r>
      <w:r w:rsidR="004262F6" w:rsidRPr="004F48B3">
        <w:rPr>
          <w:rFonts w:cs="Calibri"/>
          <w:bCs/>
          <w:sz w:val="22"/>
          <w:szCs w:val="22"/>
          <w:lang w:val="en-GB"/>
        </w:rPr>
        <w:t xml:space="preserve"> final (second) party to sign the </w:t>
      </w:r>
      <w:r w:rsidR="00E3442B" w:rsidRPr="004F48B3">
        <w:rPr>
          <w:rFonts w:cs="Calibri"/>
          <w:bCs/>
          <w:sz w:val="22"/>
          <w:szCs w:val="22"/>
          <w:lang w:val="en-GB"/>
        </w:rPr>
        <w:t xml:space="preserve">Certification </w:t>
      </w:r>
      <w:r w:rsidR="004262F6" w:rsidRPr="004F48B3">
        <w:rPr>
          <w:rFonts w:cs="Calibri"/>
          <w:bCs/>
          <w:sz w:val="22"/>
          <w:szCs w:val="22"/>
          <w:lang w:val="en-GB"/>
        </w:rPr>
        <w:t>Agreement</w:t>
      </w:r>
      <w:r w:rsidRPr="004F48B3">
        <w:rPr>
          <w:rFonts w:cs="Calibri"/>
          <w:bCs/>
          <w:sz w:val="22"/>
          <w:szCs w:val="22"/>
          <w:lang w:val="en-GB"/>
        </w:rPr>
        <w:t xml:space="preserve"> and will be valid until terminated by WMDA or Registry.</w:t>
      </w:r>
    </w:p>
    <w:p w14:paraId="6E1ED33E" w14:textId="5B709F24" w:rsidR="00F90A86" w:rsidRPr="004F48B3" w:rsidRDefault="00F90A86" w:rsidP="00700FC0">
      <w:pPr>
        <w:pStyle w:val="Header"/>
        <w:numPr>
          <w:ilvl w:val="1"/>
          <w:numId w:val="11"/>
        </w:numPr>
        <w:tabs>
          <w:tab w:val="left" w:pos="1440"/>
        </w:tabs>
        <w:ind w:left="0" w:hanging="720"/>
        <w:jc w:val="both"/>
        <w:rPr>
          <w:rFonts w:cs="Calibri"/>
          <w:bCs/>
          <w:sz w:val="22"/>
          <w:szCs w:val="22"/>
          <w:lang w:val="en-GB"/>
        </w:rPr>
      </w:pPr>
      <w:r w:rsidRPr="004F48B3">
        <w:rPr>
          <w:rFonts w:cs="Calibri"/>
          <w:bCs/>
          <w:sz w:val="22"/>
          <w:szCs w:val="22"/>
          <w:lang w:val="en-GB"/>
        </w:rPr>
        <w:t xml:space="preserve">WMDA is entitled to terminate this </w:t>
      </w:r>
      <w:r w:rsidR="00E3442B" w:rsidRPr="004F48B3">
        <w:rPr>
          <w:rFonts w:cs="Calibri"/>
          <w:bCs/>
          <w:sz w:val="22"/>
          <w:szCs w:val="22"/>
          <w:lang w:val="en-GB"/>
        </w:rPr>
        <w:t xml:space="preserve">Certification </w:t>
      </w:r>
      <w:r w:rsidRPr="004F48B3">
        <w:rPr>
          <w:rFonts w:cs="Calibri"/>
          <w:bCs/>
          <w:sz w:val="22"/>
          <w:szCs w:val="22"/>
          <w:lang w:val="en-GB"/>
        </w:rPr>
        <w:t xml:space="preserve">Agreement with immediate effect by </w:t>
      </w:r>
      <w:r w:rsidR="00251F55" w:rsidRPr="004F48B3">
        <w:rPr>
          <w:rFonts w:cs="Calibri"/>
          <w:bCs/>
          <w:sz w:val="22"/>
          <w:szCs w:val="22"/>
          <w:lang w:val="en-GB"/>
        </w:rPr>
        <w:t xml:space="preserve">giving </w:t>
      </w:r>
      <w:r w:rsidRPr="004F48B3">
        <w:rPr>
          <w:rFonts w:cs="Calibri"/>
          <w:bCs/>
          <w:sz w:val="22"/>
          <w:szCs w:val="22"/>
          <w:lang w:val="en-GB"/>
        </w:rPr>
        <w:t xml:space="preserve">written notice to Registry if Registry does not or not fully perform one or more of its obligations arising from the WMDA </w:t>
      </w:r>
      <w:r w:rsidR="00E3442B" w:rsidRPr="004F48B3">
        <w:rPr>
          <w:rFonts w:cs="Calibri"/>
          <w:bCs/>
          <w:sz w:val="22"/>
          <w:szCs w:val="22"/>
          <w:lang w:val="en-GB"/>
        </w:rPr>
        <w:t>Certification Scheme or this Certification Agreement</w:t>
      </w:r>
      <w:r w:rsidRPr="004F48B3">
        <w:rPr>
          <w:rFonts w:cs="Calibri"/>
          <w:bCs/>
          <w:sz w:val="22"/>
          <w:szCs w:val="22"/>
          <w:lang w:val="en-GB"/>
        </w:rPr>
        <w:t xml:space="preserve">. </w:t>
      </w:r>
    </w:p>
    <w:p w14:paraId="124FE403" w14:textId="5093E482" w:rsidR="00410205" w:rsidRDefault="0091001F" w:rsidP="007863DC">
      <w:pPr>
        <w:pStyle w:val="Header"/>
        <w:numPr>
          <w:ilvl w:val="1"/>
          <w:numId w:val="11"/>
        </w:numPr>
        <w:tabs>
          <w:tab w:val="left" w:pos="1440"/>
        </w:tabs>
        <w:ind w:left="0" w:hanging="720"/>
        <w:jc w:val="both"/>
        <w:rPr>
          <w:rFonts w:cs="Calibri"/>
          <w:bCs/>
          <w:sz w:val="22"/>
          <w:szCs w:val="22"/>
          <w:lang w:val="en-GB"/>
        </w:rPr>
      </w:pPr>
      <w:r w:rsidRPr="004F48B3">
        <w:rPr>
          <w:rFonts w:cs="Calibri"/>
          <w:bCs/>
          <w:sz w:val="22"/>
          <w:szCs w:val="22"/>
          <w:lang w:val="en-GB"/>
        </w:rPr>
        <w:t>R</w:t>
      </w:r>
      <w:r w:rsidR="008E3747" w:rsidRPr="004F48B3">
        <w:rPr>
          <w:rFonts w:cs="Calibri"/>
          <w:bCs/>
          <w:sz w:val="22"/>
          <w:szCs w:val="22"/>
          <w:lang w:val="en-GB"/>
        </w:rPr>
        <w:t xml:space="preserve">egistry is entitled to terminate this </w:t>
      </w:r>
      <w:r w:rsidR="00E3442B" w:rsidRPr="004F48B3">
        <w:rPr>
          <w:rFonts w:cs="Calibri"/>
          <w:bCs/>
          <w:sz w:val="22"/>
          <w:szCs w:val="22"/>
          <w:lang w:val="en-GB"/>
        </w:rPr>
        <w:t xml:space="preserve">Certification </w:t>
      </w:r>
      <w:r w:rsidR="008E3747" w:rsidRPr="004F48B3">
        <w:rPr>
          <w:rFonts w:cs="Calibri"/>
          <w:bCs/>
          <w:sz w:val="22"/>
          <w:szCs w:val="22"/>
          <w:lang w:val="en-GB"/>
        </w:rPr>
        <w:t>Agreement with immediate effect by</w:t>
      </w:r>
      <w:r w:rsidR="00E3442B" w:rsidRPr="004F48B3">
        <w:rPr>
          <w:rFonts w:cs="Calibri"/>
          <w:bCs/>
          <w:sz w:val="22"/>
          <w:szCs w:val="22"/>
          <w:lang w:val="en-GB"/>
        </w:rPr>
        <w:t xml:space="preserve"> giving</w:t>
      </w:r>
      <w:r w:rsidR="008E3747" w:rsidRPr="004F48B3">
        <w:rPr>
          <w:rFonts w:cs="Calibri"/>
          <w:bCs/>
          <w:sz w:val="22"/>
          <w:szCs w:val="22"/>
          <w:lang w:val="en-GB"/>
        </w:rPr>
        <w:t xml:space="preserve"> written notice to WMDA.</w:t>
      </w:r>
    </w:p>
    <w:p w14:paraId="73ECCE8F" w14:textId="060F1696" w:rsidR="00C833A6" w:rsidRPr="00410205" w:rsidRDefault="00410205" w:rsidP="00410205">
      <w:pPr>
        <w:rPr>
          <w:rFonts w:cs="Calibri"/>
          <w:bCs/>
          <w:sz w:val="22"/>
          <w:szCs w:val="22"/>
          <w:lang w:val="en-GB"/>
        </w:rPr>
      </w:pPr>
      <w:r>
        <w:rPr>
          <w:rFonts w:cs="Calibri"/>
          <w:bCs/>
          <w:sz w:val="22"/>
          <w:szCs w:val="22"/>
          <w:lang w:val="en-GB"/>
        </w:rPr>
        <w:br w:type="page"/>
      </w:r>
    </w:p>
    <w:p w14:paraId="38C22250" w14:textId="3BBA02C3" w:rsidR="00D07B5F" w:rsidRPr="004F48B3" w:rsidRDefault="00D07B5F" w:rsidP="00700FC0">
      <w:pPr>
        <w:tabs>
          <w:tab w:val="left" w:pos="720"/>
          <w:tab w:val="left" w:pos="1440"/>
        </w:tabs>
        <w:ind w:hanging="720"/>
        <w:jc w:val="both"/>
        <w:rPr>
          <w:rFonts w:cs="Calibri"/>
          <w:sz w:val="22"/>
          <w:szCs w:val="22"/>
          <w:lang w:val="en-GB"/>
        </w:rPr>
      </w:pPr>
    </w:p>
    <w:p w14:paraId="6CAA4711" w14:textId="13CAE5A9" w:rsidR="00D07B5F" w:rsidRDefault="00E3442B" w:rsidP="00700FC0">
      <w:pPr>
        <w:pStyle w:val="Heading2"/>
        <w:tabs>
          <w:tab w:val="left" w:pos="720"/>
          <w:tab w:val="left" w:pos="1440"/>
        </w:tabs>
        <w:ind w:left="0" w:hanging="720"/>
        <w:jc w:val="both"/>
        <w:rPr>
          <w:rFonts w:cs="Calibri"/>
          <w:sz w:val="22"/>
          <w:szCs w:val="22"/>
          <w:u w:val="none"/>
          <w:lang w:val="en-GB"/>
        </w:rPr>
      </w:pPr>
      <w:r w:rsidRPr="004F48B3">
        <w:rPr>
          <w:rFonts w:cs="Calibri"/>
          <w:sz w:val="22"/>
          <w:szCs w:val="22"/>
          <w:u w:val="none"/>
          <w:lang w:val="en-GB"/>
        </w:rPr>
        <w:t>Thus</w:t>
      </w:r>
      <w:r w:rsidR="001D4612" w:rsidRPr="004F48B3">
        <w:rPr>
          <w:rFonts w:cs="Calibri"/>
          <w:sz w:val="22"/>
          <w:szCs w:val="22"/>
          <w:u w:val="none"/>
          <w:lang w:val="en-GB"/>
        </w:rPr>
        <w:t>,</w:t>
      </w:r>
      <w:r w:rsidRPr="004F48B3">
        <w:rPr>
          <w:rFonts w:cs="Calibri"/>
          <w:sz w:val="22"/>
          <w:szCs w:val="22"/>
          <w:u w:val="none"/>
          <w:lang w:val="en-GB"/>
        </w:rPr>
        <w:t xml:space="preserve"> agreed and signed </w:t>
      </w:r>
      <w:r w:rsidR="00D32518">
        <w:rPr>
          <w:rFonts w:cs="Calibri"/>
          <w:sz w:val="22"/>
          <w:szCs w:val="22"/>
          <w:u w:val="none"/>
          <w:lang w:val="en-GB"/>
        </w:rPr>
        <w:t>electronically</w:t>
      </w:r>
    </w:p>
    <w:p w14:paraId="41BACADE" w14:textId="77777777" w:rsidR="00D32518" w:rsidRPr="00D32518" w:rsidRDefault="00D32518" w:rsidP="00D32518">
      <w:pPr>
        <w:rPr>
          <w:lang w:val="en-GB"/>
        </w:rPr>
      </w:pPr>
    </w:p>
    <w:p w14:paraId="5700507E" w14:textId="77777777" w:rsidR="00892137" w:rsidRPr="004F48B3" w:rsidRDefault="00892137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000B0BC5" w14:textId="77777777" w:rsidR="00410205" w:rsidRDefault="00410205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1FEE2EF8" w14:textId="77777777" w:rsidR="00410205" w:rsidRDefault="00410205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32283595" w14:textId="77777777" w:rsidR="003C5B8F" w:rsidRDefault="003C5B8F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5440E296" w14:textId="3F260F5D" w:rsidR="00CF512F" w:rsidRPr="004F48B3" w:rsidRDefault="006E4067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_____________________</w:t>
      </w:r>
      <w:r w:rsidR="00D32518">
        <w:rPr>
          <w:rFonts w:cs="Calibri"/>
          <w:sz w:val="22"/>
          <w:szCs w:val="22"/>
          <w:lang w:val="en-GB"/>
        </w:rPr>
        <w:tab/>
      </w:r>
      <w:r w:rsidR="00D32518">
        <w:rPr>
          <w:rFonts w:cs="Calibri"/>
          <w:sz w:val="22"/>
          <w:szCs w:val="22"/>
          <w:lang w:val="en-GB"/>
        </w:rPr>
        <w:tab/>
      </w:r>
      <w:r w:rsidR="00D32518">
        <w:rPr>
          <w:rFonts w:cs="Calibri"/>
          <w:sz w:val="22"/>
          <w:szCs w:val="22"/>
          <w:lang w:val="en-GB"/>
        </w:rPr>
        <w:tab/>
      </w:r>
      <w:r w:rsidR="00D32518">
        <w:rPr>
          <w:rFonts w:cs="Calibri"/>
          <w:sz w:val="22"/>
          <w:szCs w:val="22"/>
          <w:lang w:val="en-GB"/>
        </w:rPr>
        <w:tab/>
      </w:r>
      <w:r w:rsidR="00D32518">
        <w:rPr>
          <w:rFonts w:cs="Calibri"/>
          <w:sz w:val="22"/>
          <w:szCs w:val="22"/>
          <w:lang w:val="en-GB"/>
        </w:rPr>
        <w:tab/>
      </w:r>
      <w:r w:rsidR="00D32518">
        <w:rPr>
          <w:rFonts w:cs="Calibri"/>
          <w:sz w:val="22"/>
          <w:szCs w:val="22"/>
          <w:lang w:val="en-GB"/>
        </w:rPr>
        <w:tab/>
      </w:r>
      <w:r w:rsidR="00D32518">
        <w:rPr>
          <w:rFonts w:cs="Calibri"/>
          <w:sz w:val="22"/>
          <w:szCs w:val="22"/>
          <w:lang w:val="en-GB"/>
        </w:rPr>
        <w:tab/>
      </w:r>
      <w:r w:rsidR="006C6363" w:rsidRPr="004F48B3">
        <w:rPr>
          <w:rFonts w:cs="Calibri"/>
          <w:sz w:val="22"/>
          <w:szCs w:val="22"/>
          <w:lang w:val="en-GB"/>
        </w:rPr>
        <w:t>Date: _________________</w:t>
      </w:r>
    </w:p>
    <w:p w14:paraId="60410F6A" w14:textId="6E7F7D41" w:rsidR="00CF512F" w:rsidRPr="004F48B3" w:rsidRDefault="007B15C0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Signature </w:t>
      </w:r>
      <w:r w:rsidR="00CF512F" w:rsidRPr="004F48B3">
        <w:rPr>
          <w:rFonts w:cs="Calibri"/>
          <w:sz w:val="22"/>
          <w:szCs w:val="22"/>
          <w:lang w:val="en-GB"/>
        </w:rPr>
        <w:t>Authori</w:t>
      </w:r>
      <w:r w:rsidR="002A2981" w:rsidRPr="004F48B3">
        <w:rPr>
          <w:rFonts w:cs="Calibri"/>
          <w:sz w:val="22"/>
          <w:szCs w:val="22"/>
          <w:lang w:val="en-GB"/>
        </w:rPr>
        <w:t>s</w:t>
      </w:r>
      <w:r w:rsidR="00CF512F" w:rsidRPr="004F48B3">
        <w:rPr>
          <w:rFonts w:cs="Calibri"/>
          <w:sz w:val="22"/>
          <w:szCs w:val="22"/>
          <w:lang w:val="en-GB"/>
        </w:rPr>
        <w:t xml:space="preserve">ed </w:t>
      </w:r>
      <w:r w:rsidRPr="004F48B3">
        <w:rPr>
          <w:rFonts w:cs="Calibri"/>
          <w:sz w:val="22"/>
          <w:szCs w:val="22"/>
          <w:lang w:val="en-GB"/>
        </w:rPr>
        <w:t>Representati</w:t>
      </w:r>
      <w:r w:rsidR="00E41D1F">
        <w:rPr>
          <w:rFonts w:cs="Calibri"/>
          <w:sz w:val="22"/>
          <w:szCs w:val="22"/>
          <w:lang w:val="en-GB"/>
        </w:rPr>
        <w:t>v</w:t>
      </w:r>
      <w:r w:rsidRPr="004F48B3">
        <w:rPr>
          <w:rFonts w:cs="Calibri"/>
          <w:sz w:val="22"/>
          <w:szCs w:val="22"/>
          <w:lang w:val="en-GB"/>
        </w:rPr>
        <w:t>e</w:t>
      </w:r>
      <w:r w:rsidR="00CF512F" w:rsidRPr="004F48B3">
        <w:rPr>
          <w:rFonts w:cs="Calibri"/>
          <w:sz w:val="22"/>
          <w:szCs w:val="22"/>
          <w:lang w:val="en-GB"/>
        </w:rPr>
        <w:t xml:space="preserve"> of Registry</w:t>
      </w:r>
    </w:p>
    <w:p w14:paraId="5A4DC1EA" w14:textId="77777777" w:rsidR="00C119F1" w:rsidRPr="004F48B3" w:rsidRDefault="00C119F1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20FA4336" w14:textId="77777777" w:rsidR="00410205" w:rsidRDefault="00410205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2E6AB0BC" w14:textId="77777777" w:rsidR="00410205" w:rsidRDefault="00410205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6287ED90" w14:textId="3BF12D7C" w:rsidR="007B15C0" w:rsidRPr="004F48B3" w:rsidRDefault="007B15C0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_________________________</w:t>
      </w:r>
    </w:p>
    <w:p w14:paraId="13B1A5A6" w14:textId="4A8389B9" w:rsidR="007B15C0" w:rsidRDefault="007B15C0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Printed Name Authori</w:t>
      </w:r>
      <w:r w:rsidR="002A2981" w:rsidRPr="004F48B3">
        <w:rPr>
          <w:rFonts w:cs="Calibri"/>
          <w:sz w:val="22"/>
          <w:szCs w:val="22"/>
          <w:lang w:val="en-GB"/>
        </w:rPr>
        <w:t>s</w:t>
      </w:r>
      <w:r w:rsidRPr="004F48B3">
        <w:rPr>
          <w:rFonts w:cs="Calibri"/>
          <w:sz w:val="22"/>
          <w:szCs w:val="22"/>
          <w:lang w:val="en-GB"/>
        </w:rPr>
        <w:t>ed Representative of Registry</w:t>
      </w:r>
    </w:p>
    <w:p w14:paraId="33474D1C" w14:textId="5165E8E9" w:rsidR="00D32518" w:rsidRDefault="00D32518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4DA52642" w14:textId="53B9963B" w:rsidR="00D32518" w:rsidRDefault="00D32518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11C530A0" w14:textId="77777777" w:rsidR="00D32518" w:rsidRPr="004F48B3" w:rsidRDefault="00D32518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04AB7A3B" w14:textId="77777777" w:rsidR="00CF512F" w:rsidRPr="004F48B3" w:rsidRDefault="00CF512F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49B364C7" w14:textId="77777777" w:rsidR="003C5B8F" w:rsidRDefault="003C5B8F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68C92E78" w14:textId="4B9C63F4" w:rsidR="006C6363" w:rsidRPr="004F48B3" w:rsidRDefault="007B15C0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_____________________________________________  </w:t>
      </w:r>
      <w:r w:rsidR="006C6363" w:rsidRPr="004F48B3">
        <w:rPr>
          <w:rFonts w:cs="Calibri"/>
          <w:sz w:val="22"/>
          <w:szCs w:val="22"/>
          <w:lang w:val="en-GB"/>
        </w:rPr>
        <w:t xml:space="preserve"> </w:t>
      </w:r>
      <w:r w:rsidR="00D32518">
        <w:rPr>
          <w:rFonts w:cs="Calibri"/>
          <w:sz w:val="22"/>
          <w:szCs w:val="22"/>
          <w:lang w:val="en-GB"/>
        </w:rPr>
        <w:tab/>
      </w:r>
      <w:r w:rsidR="00D32518">
        <w:rPr>
          <w:rFonts w:cs="Calibri"/>
          <w:sz w:val="22"/>
          <w:szCs w:val="22"/>
          <w:lang w:val="en-GB"/>
        </w:rPr>
        <w:tab/>
      </w:r>
      <w:r w:rsidR="00D32518">
        <w:rPr>
          <w:rFonts w:cs="Calibri"/>
          <w:sz w:val="22"/>
          <w:szCs w:val="22"/>
          <w:lang w:val="en-GB"/>
        </w:rPr>
        <w:tab/>
      </w:r>
      <w:r w:rsidR="006C6363" w:rsidRPr="004F48B3">
        <w:rPr>
          <w:rFonts w:cs="Calibri"/>
          <w:sz w:val="22"/>
          <w:szCs w:val="22"/>
          <w:lang w:val="en-GB"/>
        </w:rPr>
        <w:t>Date: _________________</w:t>
      </w:r>
    </w:p>
    <w:p w14:paraId="7FA41A9F" w14:textId="4D09B048" w:rsidR="006E4067" w:rsidRPr="004F48B3" w:rsidRDefault="00CE01AA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  <w:r>
        <w:rPr>
          <w:rFonts w:cs="Calibri"/>
          <w:sz w:val="22"/>
          <w:szCs w:val="22"/>
          <w:lang w:val="en-GB"/>
        </w:rPr>
        <w:t xml:space="preserve">Signature </w:t>
      </w:r>
      <w:r w:rsidR="00CF512F" w:rsidRPr="004F48B3">
        <w:rPr>
          <w:rFonts w:cs="Calibri"/>
          <w:sz w:val="22"/>
          <w:szCs w:val="22"/>
          <w:lang w:val="en-GB"/>
        </w:rPr>
        <w:t>Authori</w:t>
      </w:r>
      <w:r>
        <w:rPr>
          <w:rFonts w:cs="Calibri"/>
          <w:sz w:val="22"/>
          <w:szCs w:val="22"/>
          <w:lang w:val="en-GB"/>
        </w:rPr>
        <w:t>s</w:t>
      </w:r>
      <w:r w:rsidR="00CF512F" w:rsidRPr="004F48B3">
        <w:rPr>
          <w:rFonts w:cs="Calibri"/>
          <w:sz w:val="22"/>
          <w:szCs w:val="22"/>
          <w:lang w:val="en-GB"/>
        </w:rPr>
        <w:t xml:space="preserve">ed </w:t>
      </w:r>
      <w:r w:rsidR="007B15C0" w:rsidRPr="004F48B3">
        <w:rPr>
          <w:rFonts w:cs="Calibri"/>
          <w:sz w:val="22"/>
          <w:szCs w:val="22"/>
          <w:lang w:val="en-GB"/>
        </w:rPr>
        <w:t>Representative</w:t>
      </w:r>
      <w:r w:rsidR="00CF512F" w:rsidRPr="004F48B3">
        <w:rPr>
          <w:rFonts w:cs="Calibri"/>
          <w:sz w:val="22"/>
          <w:szCs w:val="22"/>
          <w:lang w:val="en-GB"/>
        </w:rPr>
        <w:t xml:space="preserve"> of WMDA</w:t>
      </w:r>
      <w:r w:rsidR="006E4067" w:rsidRPr="004F48B3">
        <w:rPr>
          <w:rFonts w:cs="Calibri"/>
          <w:sz w:val="22"/>
          <w:szCs w:val="22"/>
          <w:lang w:val="en-GB"/>
        </w:rPr>
        <w:t xml:space="preserve">    </w:t>
      </w:r>
    </w:p>
    <w:p w14:paraId="74150BAA" w14:textId="77777777" w:rsidR="00C119F1" w:rsidRPr="004F48B3" w:rsidRDefault="00C119F1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388318A3" w14:textId="77777777" w:rsidR="003C5B8F" w:rsidRDefault="003C5B8F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10847C5C" w14:textId="77777777" w:rsidR="003C5B8F" w:rsidRDefault="003C5B8F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</w:p>
    <w:p w14:paraId="116B9037" w14:textId="185503EE" w:rsidR="007B15C0" w:rsidRPr="004F48B3" w:rsidRDefault="007B15C0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 xml:space="preserve">_____________________________________________  </w:t>
      </w:r>
    </w:p>
    <w:p w14:paraId="66884055" w14:textId="6B8E3522" w:rsidR="007B15C0" w:rsidRPr="004F48B3" w:rsidRDefault="007B15C0" w:rsidP="008C0D40">
      <w:pPr>
        <w:tabs>
          <w:tab w:val="left" w:pos="720"/>
          <w:tab w:val="left" w:pos="1440"/>
        </w:tabs>
        <w:ind w:hanging="720"/>
        <w:rPr>
          <w:rFonts w:cs="Calibri"/>
          <w:sz w:val="22"/>
          <w:szCs w:val="22"/>
          <w:lang w:val="en-GB"/>
        </w:rPr>
      </w:pPr>
      <w:r w:rsidRPr="004F48B3">
        <w:rPr>
          <w:rFonts w:cs="Calibri"/>
          <w:sz w:val="22"/>
          <w:szCs w:val="22"/>
          <w:lang w:val="en-GB"/>
        </w:rPr>
        <w:t>Printed Name Authori</w:t>
      </w:r>
      <w:r w:rsidR="002A2981" w:rsidRPr="004F48B3">
        <w:rPr>
          <w:rFonts w:cs="Calibri"/>
          <w:sz w:val="22"/>
          <w:szCs w:val="22"/>
          <w:lang w:val="en-GB"/>
        </w:rPr>
        <w:t>s</w:t>
      </w:r>
      <w:r w:rsidRPr="004F48B3">
        <w:rPr>
          <w:rFonts w:cs="Calibri"/>
          <w:sz w:val="22"/>
          <w:szCs w:val="22"/>
          <w:lang w:val="en-GB"/>
        </w:rPr>
        <w:t>ed Representative of WMDA</w:t>
      </w:r>
    </w:p>
    <w:p w14:paraId="7D8089AA" w14:textId="6F7A7B0D" w:rsidR="004262F6" w:rsidRPr="004F48B3" w:rsidRDefault="004262F6" w:rsidP="00E3442B">
      <w:pPr>
        <w:tabs>
          <w:tab w:val="left" w:pos="720"/>
          <w:tab w:val="left" w:pos="1440"/>
        </w:tabs>
        <w:rPr>
          <w:rFonts w:cs="Calibri"/>
          <w:sz w:val="22"/>
          <w:szCs w:val="22"/>
          <w:lang w:val="en-GB"/>
        </w:rPr>
      </w:pPr>
    </w:p>
    <w:sectPr w:rsidR="004262F6" w:rsidRPr="004F48B3" w:rsidSect="0090776B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0DB49" w14:textId="77777777" w:rsidR="00717406" w:rsidRDefault="00717406" w:rsidP="00CD7A3E">
      <w:r>
        <w:separator/>
      </w:r>
    </w:p>
  </w:endnote>
  <w:endnote w:type="continuationSeparator" w:id="0">
    <w:p w14:paraId="2E182814" w14:textId="77777777" w:rsidR="00717406" w:rsidRDefault="00717406" w:rsidP="00CD7A3E">
      <w:r>
        <w:continuationSeparator/>
      </w:r>
    </w:p>
  </w:endnote>
  <w:endnote w:type="continuationNotice" w:id="1">
    <w:p w14:paraId="24AB46F8" w14:textId="77777777" w:rsidR="00717406" w:rsidRDefault="007174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553567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58E0DB7D" w14:textId="1CDA0F0F" w:rsidR="00776F84" w:rsidRPr="00AD0884" w:rsidRDefault="1E93C272" w:rsidP="1E93C272">
            <w:pPr>
              <w:pStyle w:val="Heading1"/>
              <w:rPr>
                <w:color w:val="4F81BD" w:themeColor="accent1"/>
                <w:sz w:val="22"/>
                <w:szCs w:val="22"/>
              </w:rPr>
            </w:pPr>
            <w:r w:rsidRPr="1E93C272">
              <w:rPr>
                <w:sz w:val="22"/>
                <w:szCs w:val="22"/>
              </w:rPr>
              <w:t>{ION}</w:t>
            </w:r>
            <w:r w:rsidR="00E832CE">
              <w:tab/>
            </w:r>
            <w:r w:rsidR="00E832CE">
              <w:tab/>
            </w:r>
            <w:r w:rsidR="00E832CE">
              <w:tab/>
            </w:r>
            <w:r w:rsidR="00E832CE">
              <w:tab/>
            </w:r>
            <w:r w:rsidR="00E832CE">
              <w:tab/>
            </w:r>
            <w:r w:rsidR="00E832CE">
              <w:tab/>
            </w:r>
            <w:r w:rsidR="00E832CE">
              <w:tab/>
            </w:r>
            <w:r w:rsidR="00E832CE">
              <w:tab/>
            </w:r>
            <w:r w:rsidR="00E832CE">
              <w:tab/>
            </w:r>
            <w:r w:rsidR="00E832CE">
              <w:tab/>
            </w:r>
            <w:r w:rsidRPr="1E93C272">
              <w:rPr>
                <w:sz w:val="22"/>
                <w:szCs w:val="22"/>
              </w:rPr>
              <w:t xml:space="preserve"> </w:t>
            </w:r>
            <w:r w:rsidR="00AA621E">
              <w:rPr>
                <w:sz w:val="22"/>
                <w:szCs w:val="22"/>
              </w:rPr>
              <w:t xml:space="preserve">    </w:t>
            </w:r>
            <w:r w:rsidRPr="1E93C272">
              <w:rPr>
                <w:sz w:val="22"/>
                <w:szCs w:val="22"/>
              </w:rPr>
              <w:t xml:space="preserve">Page </w:t>
            </w:r>
            <w:r w:rsidR="00E832CE" w:rsidRPr="1E93C272">
              <w:rPr>
                <w:noProof/>
                <w:sz w:val="22"/>
                <w:szCs w:val="22"/>
              </w:rPr>
              <w:fldChar w:fldCharType="begin"/>
            </w:r>
            <w:r w:rsidR="00E832CE" w:rsidRPr="1E93C272">
              <w:rPr>
                <w:sz w:val="22"/>
                <w:szCs w:val="22"/>
              </w:rPr>
              <w:instrText xml:space="preserve"> PAGE </w:instrText>
            </w:r>
            <w:r w:rsidR="00E832CE" w:rsidRPr="1E93C272">
              <w:rPr>
                <w:b w:val="0"/>
                <w:sz w:val="22"/>
                <w:szCs w:val="22"/>
              </w:rPr>
              <w:fldChar w:fldCharType="separate"/>
            </w:r>
            <w:r w:rsidRPr="1E93C272">
              <w:rPr>
                <w:noProof/>
                <w:sz w:val="22"/>
                <w:szCs w:val="22"/>
              </w:rPr>
              <w:t>5</w:t>
            </w:r>
            <w:r w:rsidR="00E832CE" w:rsidRPr="1E93C272">
              <w:rPr>
                <w:noProof/>
                <w:sz w:val="22"/>
                <w:szCs w:val="22"/>
              </w:rPr>
              <w:fldChar w:fldCharType="end"/>
            </w:r>
            <w:r w:rsidRPr="1E93C272">
              <w:rPr>
                <w:sz w:val="22"/>
                <w:szCs w:val="22"/>
              </w:rPr>
              <w:t xml:space="preserve"> of </w:t>
            </w:r>
            <w:r w:rsidR="00E832CE" w:rsidRPr="1E93C272">
              <w:rPr>
                <w:noProof/>
                <w:sz w:val="22"/>
                <w:szCs w:val="22"/>
              </w:rPr>
              <w:fldChar w:fldCharType="begin"/>
            </w:r>
            <w:r w:rsidR="00E832CE" w:rsidRPr="1E93C272">
              <w:rPr>
                <w:sz w:val="22"/>
                <w:szCs w:val="22"/>
              </w:rPr>
              <w:instrText xml:space="preserve"> NUMPAGES  </w:instrText>
            </w:r>
            <w:r w:rsidR="00E832CE" w:rsidRPr="1E93C272">
              <w:rPr>
                <w:b w:val="0"/>
                <w:sz w:val="22"/>
                <w:szCs w:val="22"/>
              </w:rPr>
              <w:fldChar w:fldCharType="separate"/>
            </w:r>
            <w:r w:rsidRPr="1E93C272">
              <w:rPr>
                <w:noProof/>
                <w:sz w:val="22"/>
                <w:szCs w:val="22"/>
              </w:rPr>
              <w:t>7</w:t>
            </w:r>
            <w:r w:rsidR="00E832CE" w:rsidRPr="1E93C272">
              <w:rPr>
                <w:noProof/>
                <w:sz w:val="22"/>
                <w:szCs w:val="22"/>
              </w:rPr>
              <w:fldChar w:fldCharType="end"/>
            </w:r>
          </w:p>
          <w:p w14:paraId="5F6AEF12" w14:textId="31CCA18E" w:rsidR="00CD7A3E" w:rsidRDefault="00000000" w:rsidP="00776F84">
            <w:pPr>
              <w:pStyle w:val="Heading1"/>
            </w:pPr>
          </w:p>
        </w:sdtContent>
      </w:sdt>
    </w:sdtContent>
  </w:sdt>
  <w:p w14:paraId="5CA6AAA0" w14:textId="77777777" w:rsidR="00CD7A3E" w:rsidRDefault="00CD7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FE302" w14:textId="77777777" w:rsidR="00717406" w:rsidRDefault="00717406" w:rsidP="00CD7A3E">
      <w:r>
        <w:separator/>
      </w:r>
    </w:p>
  </w:footnote>
  <w:footnote w:type="continuationSeparator" w:id="0">
    <w:p w14:paraId="04117862" w14:textId="77777777" w:rsidR="00717406" w:rsidRDefault="00717406" w:rsidP="00CD7A3E">
      <w:r>
        <w:continuationSeparator/>
      </w:r>
    </w:p>
  </w:footnote>
  <w:footnote w:type="continuationNotice" w:id="1">
    <w:p w14:paraId="2396C4DB" w14:textId="77777777" w:rsidR="00717406" w:rsidRDefault="007174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0845" w14:textId="77777777" w:rsidR="00357C05" w:rsidRDefault="00357C05">
    <w:pPr>
      <w:pStyle w:val="Header"/>
    </w:pPr>
  </w:p>
  <w:tbl>
    <w:tblPr>
      <w:tblpPr w:leftFromText="180" w:rightFromText="180" w:vertAnchor="text" w:horzAnchor="margin" w:tblpXSpec="center" w:tblpY="193"/>
      <w:tblW w:w="9866" w:type="dxa"/>
      <w:tblBorders>
        <w:top w:val="single" w:sz="4" w:space="0" w:color="1B8FAE"/>
        <w:left w:val="single" w:sz="4" w:space="0" w:color="1B8FAE"/>
        <w:bottom w:val="single" w:sz="4" w:space="0" w:color="1B8FAE"/>
        <w:right w:val="single" w:sz="4" w:space="0" w:color="1B8FAE"/>
        <w:insideH w:val="single" w:sz="4" w:space="0" w:color="1B8FAE"/>
        <w:insideV w:val="single" w:sz="4" w:space="0" w:color="1B8FAE"/>
      </w:tblBorders>
      <w:tblLayout w:type="fixed"/>
      <w:tblCellMar>
        <w:top w:w="28" w:type="dxa"/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1975"/>
      <w:gridCol w:w="1890"/>
      <w:gridCol w:w="2880"/>
      <w:gridCol w:w="1440"/>
      <w:gridCol w:w="1681"/>
    </w:tblGrid>
    <w:tr w:rsidR="00BF16D1" w:rsidRPr="00EA5DE3" w14:paraId="73AE0AC7" w14:textId="77777777" w:rsidTr="00906630">
      <w:trPr>
        <w:trHeight w:hRule="exact" w:val="455"/>
      </w:trPr>
      <w:tc>
        <w:tcPr>
          <w:tcW w:w="1975" w:type="dxa"/>
          <w:vMerge w:val="restart"/>
          <w:tcMar>
            <w:top w:w="85" w:type="dxa"/>
            <w:left w:w="85" w:type="dxa"/>
            <w:right w:w="85" w:type="dxa"/>
          </w:tcMar>
        </w:tcPr>
        <w:p w14:paraId="67A8BD2E" w14:textId="77777777" w:rsidR="00BF16D1" w:rsidRPr="00EA5DE3" w:rsidRDefault="00BF16D1" w:rsidP="00906630">
          <w:pPr>
            <w:rPr>
              <w:rFonts w:cstheme="minorHAns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5DBCFC38" wp14:editId="3624DC17">
                <wp:extent cx="1100667" cy="467304"/>
                <wp:effectExtent l="0" t="0" r="0" b="0"/>
                <wp:docPr id="1" name="Afbeelding 0" descr="WMDAlogoRGB.pd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210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0667" cy="4673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F6E7E07" w14:textId="77777777" w:rsidR="00BF16D1" w:rsidRPr="00EA5DE3" w:rsidRDefault="00BF16D1" w:rsidP="00906630">
          <w:pPr>
            <w:jc w:val="center"/>
            <w:rPr>
              <w:rFonts w:cstheme="minorHAnsi"/>
              <w:color w:val="000000" w:themeColor="text1"/>
              <w:lang w:val="en-GB"/>
            </w:rPr>
          </w:pPr>
        </w:p>
      </w:tc>
      <w:sdt>
        <w:sdtPr>
          <w:rPr>
            <w:rFonts w:cs="Calibri"/>
            <w:b/>
            <w:bCs/>
          </w:rPr>
          <w:alias w:val="Title"/>
          <w:tag w:val=""/>
          <w:id w:val="687950560"/>
          <w:placeholder>
            <w:docPart w:val="EEA460FAF9414CEC869C49218D43F9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7891" w:type="dxa"/>
              <w:gridSpan w:val="4"/>
              <w:vAlign w:val="center"/>
            </w:tcPr>
            <w:p w14:paraId="5CE5B718" w14:textId="2C4DC2D6" w:rsidR="00BF16D1" w:rsidRPr="009A61A2" w:rsidRDefault="00BF16D1" w:rsidP="00906630">
              <w:pPr>
                <w:tabs>
                  <w:tab w:val="center" w:pos="5670"/>
                </w:tabs>
                <w:rPr>
                  <w:rFonts w:cs="Calibri"/>
                  <w:b/>
                  <w:bCs/>
                  <w:color w:val="000000" w:themeColor="text1"/>
                  <w:lang w:val="en-GB"/>
                </w:rPr>
              </w:pPr>
              <w:r>
                <w:rPr>
                  <w:rFonts w:cs="Calibri"/>
                  <w:b/>
                  <w:bCs/>
                </w:rPr>
                <w:t>WMDA Certification Agreement</w:t>
              </w:r>
            </w:p>
          </w:tc>
        </w:sdtContent>
      </w:sdt>
    </w:tr>
    <w:tr w:rsidR="00BF16D1" w:rsidRPr="00EA5DE3" w14:paraId="2D078326" w14:textId="77777777" w:rsidTr="00906630">
      <w:trPr>
        <w:trHeight w:hRule="exact" w:val="302"/>
      </w:trPr>
      <w:tc>
        <w:tcPr>
          <w:tcW w:w="1975" w:type="dxa"/>
          <w:vMerge/>
        </w:tcPr>
        <w:p w14:paraId="76E0662E" w14:textId="77777777" w:rsidR="00BF16D1" w:rsidRPr="00EA5DE3" w:rsidRDefault="00BF16D1" w:rsidP="00906630">
          <w:pPr>
            <w:rPr>
              <w:rFonts w:cstheme="minorHAnsi"/>
              <w:noProof/>
              <w:color w:val="000000" w:themeColor="text1"/>
              <w:lang w:val="en-GB" w:eastAsia="zh-CN"/>
            </w:rPr>
          </w:pPr>
        </w:p>
      </w:tc>
      <w:tc>
        <w:tcPr>
          <w:tcW w:w="1890" w:type="dxa"/>
          <w:shd w:val="clear" w:color="auto" w:fill="E1EBF7" w:themeFill="text2" w:themeFillTint="1A"/>
        </w:tcPr>
        <w:p w14:paraId="19BCF683" w14:textId="77777777" w:rsidR="00BF16D1" w:rsidRPr="000C6ED1" w:rsidRDefault="00BF16D1" w:rsidP="00906630">
          <w:pPr>
            <w:pStyle w:val="Textheader"/>
            <w:rPr>
              <w:rFonts w:asciiTheme="majorHAnsi" w:hAnsiTheme="majorHAnsi" w:cstheme="majorHAnsi"/>
              <w:bCs/>
              <w:sz w:val="20"/>
              <w:lang w:val="it-IT"/>
            </w:rPr>
          </w:pPr>
          <w:r w:rsidRPr="000C6ED1">
            <w:rPr>
              <w:rFonts w:asciiTheme="majorHAnsi" w:hAnsiTheme="majorHAnsi" w:cstheme="majorHAnsi"/>
              <w:bCs/>
              <w:sz w:val="20"/>
              <w:lang w:val="it-IT"/>
            </w:rPr>
            <w:t>Document type</w:t>
          </w:r>
        </w:p>
      </w:tc>
      <w:sdt>
        <w:sdtPr>
          <w:rPr>
            <w:rFonts w:asciiTheme="majorHAnsi" w:hAnsiTheme="majorHAnsi" w:cs="Arial"/>
            <w:bCs/>
            <w:sz w:val="20"/>
            <w:lang w:val="it-IT"/>
          </w:rPr>
          <w:alias w:val="Doctype"/>
          <w:tag w:val="j4b8ef7b1ead47c7a3b489e72083e6d7"/>
          <w:id w:val="346760599"/>
          <w:lock w:val="contentLocked"/>
          <w:placeholder>
            <w:docPart w:val="698947EDB7F6490CBA0EF289603271B6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{listid:Documents}' xmlns:ns4='8472b354-3831-4fcf-8c68-f4db36f3aeae' xmlns:ns5='0a7dad1c-c43c-456d-b90d-a0ad009cdbd9' xmlns:ns6='http://schemas.microsoft.com/sharepoint/v3' " w:xpath="/ns0:properties[1]/documentManagement[1]/ns4:j4b8ef7b1ead47c7a3b489e72083e6d7[1]/ns2:Terms[1]" w:storeItemID="{641C4869-1550-4B34-AEB2-53DDECCD09AD}"/>
          <w:text w:multiLine="1"/>
        </w:sdtPr>
        <w:sdtContent>
          <w:tc>
            <w:tcPr>
              <w:tcW w:w="2880" w:type="dxa"/>
            </w:tcPr>
            <w:p w14:paraId="0149C68D" w14:textId="77777777" w:rsidR="00BF16D1" w:rsidRPr="00E2761C" w:rsidRDefault="00BF16D1" w:rsidP="00906630">
              <w:pPr>
                <w:pStyle w:val="Textheader"/>
                <w:rPr>
                  <w:rFonts w:asciiTheme="majorHAnsi" w:hAnsiTheme="majorHAnsi" w:cs="Arial"/>
                  <w:bCs/>
                  <w:sz w:val="20"/>
                  <w:lang w:val="it-IT"/>
                </w:rPr>
              </w:pPr>
              <w:r>
                <w:rPr>
                  <w:rFonts w:asciiTheme="majorHAnsi" w:hAnsiTheme="majorHAnsi" w:cs="Arial"/>
                  <w:bCs/>
                  <w:sz w:val="20"/>
                  <w:lang w:val="it-IT"/>
                </w:rPr>
                <w:t>Agreement</w:t>
              </w:r>
            </w:p>
          </w:tc>
        </w:sdtContent>
      </w:sdt>
      <w:tc>
        <w:tcPr>
          <w:tcW w:w="1440" w:type="dxa"/>
          <w:shd w:val="clear" w:color="auto" w:fill="E1EBF7" w:themeFill="text2" w:themeFillTint="1A"/>
        </w:tcPr>
        <w:p w14:paraId="0652C33A" w14:textId="77777777" w:rsidR="00BF16D1" w:rsidRPr="000C6ED1" w:rsidRDefault="00BF16D1" w:rsidP="00906630">
          <w:pPr>
            <w:pStyle w:val="Textheader"/>
            <w:rPr>
              <w:rFonts w:asciiTheme="majorHAnsi" w:hAnsiTheme="majorHAnsi" w:cstheme="majorHAnsi"/>
              <w:bCs/>
              <w:sz w:val="20"/>
              <w:lang w:val="it-IT"/>
            </w:rPr>
          </w:pPr>
          <w:r w:rsidRPr="000C6ED1">
            <w:rPr>
              <w:rFonts w:asciiTheme="majorHAnsi" w:hAnsiTheme="majorHAnsi" w:cstheme="majorHAnsi"/>
              <w:bCs/>
              <w:sz w:val="20"/>
              <w:lang w:val="it-IT"/>
            </w:rPr>
            <w:t>Approved by</w:t>
          </w:r>
        </w:p>
      </w:tc>
      <w:sdt>
        <w:sdtPr>
          <w:alias w:val="CEOapproval"/>
          <w:tag w:val="h6c3204ad21e4445bf6813a832f5529f"/>
          <w:id w:val="1633365298"/>
          <w:lock w:val="contentLocked"/>
          <w:placeholder>
            <w:docPart w:val="46CFED28C2924BB6882948DED4B68C49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{listid:Documents}' xmlns:ns4='8472b354-3831-4fcf-8c68-f4db36f3aeae' xmlns:ns5='0a7dad1c-c43c-456d-b90d-a0ad009cdbd9' xmlns:ns6='http://schemas.microsoft.com/sharepoint/v3' " w:xpath="/ns0:properties[1]/documentManagement[1]/ns5:h6c3204ad21e4445bf6813a832f5529f[1]/ns2:Terms[1]" w:storeItemID="{641C4869-1550-4B34-AEB2-53DDECCD09AD}"/>
          <w:text w:multiLine="1"/>
        </w:sdtPr>
        <w:sdtContent>
          <w:tc>
            <w:tcPr>
              <w:tcW w:w="1681" w:type="dxa"/>
            </w:tcPr>
            <w:p w14:paraId="30183DCC" w14:textId="64DF3206" w:rsidR="00BF16D1" w:rsidRPr="00E2761C" w:rsidRDefault="00091762" w:rsidP="00906630">
              <w:pPr>
                <w:pStyle w:val="Textheader"/>
                <w:rPr>
                  <w:rFonts w:asciiTheme="majorHAnsi" w:hAnsiTheme="majorHAnsi" w:cs="Arial"/>
                  <w:bCs/>
                  <w:sz w:val="20"/>
                  <w:lang w:val="it-IT"/>
                </w:rPr>
              </w:pPr>
              <w:r>
                <w:t>CEO WMDA</w:t>
              </w:r>
            </w:p>
          </w:tc>
        </w:sdtContent>
      </w:sdt>
    </w:tr>
    <w:tr w:rsidR="00BF16D1" w:rsidRPr="00EA5DE3" w14:paraId="71DCBE84" w14:textId="77777777" w:rsidTr="00906630">
      <w:trPr>
        <w:trHeight w:hRule="exact" w:val="284"/>
      </w:trPr>
      <w:tc>
        <w:tcPr>
          <w:tcW w:w="1975" w:type="dxa"/>
          <w:vMerge/>
        </w:tcPr>
        <w:p w14:paraId="143F20A9" w14:textId="77777777" w:rsidR="00BF16D1" w:rsidRPr="00EA5DE3" w:rsidRDefault="00BF16D1" w:rsidP="00906630">
          <w:pPr>
            <w:rPr>
              <w:rFonts w:cstheme="minorHAnsi"/>
              <w:color w:val="000000" w:themeColor="text1"/>
              <w:lang w:val="en-GB"/>
            </w:rPr>
          </w:pPr>
        </w:p>
      </w:tc>
      <w:tc>
        <w:tcPr>
          <w:tcW w:w="1890" w:type="dxa"/>
          <w:shd w:val="clear" w:color="auto" w:fill="E1EBF7" w:themeFill="text2" w:themeFillTint="1A"/>
        </w:tcPr>
        <w:p w14:paraId="54D4B90A" w14:textId="77777777" w:rsidR="00BF16D1" w:rsidRPr="000C6ED1" w:rsidRDefault="00BF16D1" w:rsidP="00906630">
          <w:pPr>
            <w:pStyle w:val="Textheader"/>
            <w:rPr>
              <w:rFonts w:asciiTheme="majorHAnsi" w:hAnsiTheme="majorHAnsi" w:cstheme="majorHAnsi"/>
              <w:bCs/>
              <w:sz w:val="20"/>
              <w:lang w:val="it-IT"/>
            </w:rPr>
          </w:pPr>
          <w:r w:rsidRPr="000C6ED1">
            <w:rPr>
              <w:rFonts w:asciiTheme="majorHAnsi" w:hAnsiTheme="majorHAnsi" w:cstheme="majorHAnsi"/>
              <w:bCs/>
              <w:sz w:val="20"/>
              <w:lang w:val="it-IT"/>
            </w:rPr>
            <w:t xml:space="preserve">Document reference </w:t>
          </w:r>
        </w:p>
      </w:tc>
      <w:tc>
        <w:tcPr>
          <w:tcW w:w="2880" w:type="dxa"/>
        </w:tcPr>
        <w:sdt>
          <w:sdtPr>
            <w:rPr>
              <w:rFonts w:asciiTheme="majorHAnsi" w:hAnsiTheme="majorHAnsi" w:cstheme="majorHAnsi"/>
              <w:sz w:val="20"/>
            </w:rPr>
            <w:alias w:val="Reference"/>
            <w:tag w:val="Reference"/>
            <w:id w:val="842435626"/>
            <w:placeholder>
              <w:docPart w:val="2B76E7A4DB524FFE9550DB9DF225D48F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{listid:Documents}' xmlns:ns4='8472b354-3831-4fcf-8c68-f4db36f3aeae' xmlns:ns5='0a7dad1c-c43c-456d-b90d-a0ad009cdbd9' xmlns:ns6='http://schemas.microsoft.com/sharepoint/v3' " w:xpath="/ns0:properties[1]/documentManagement[1]/ns3:Reference[1]" w:storeItemID="{641C4869-1550-4B34-AEB2-53DDECCD09AD}"/>
            <w:text/>
          </w:sdtPr>
          <w:sdtContent>
            <w:p w14:paraId="7FCB9B52" w14:textId="77777777" w:rsidR="00BF16D1" w:rsidRPr="000C6ED1" w:rsidRDefault="00BF16D1" w:rsidP="00906630">
              <w:pPr>
                <w:pStyle w:val="Textheader"/>
                <w:rPr>
                  <w:rFonts w:asciiTheme="majorHAnsi" w:hAnsiTheme="majorHAnsi" w:cstheme="majorHAnsi"/>
                  <w:bCs/>
                  <w:sz w:val="20"/>
                </w:rPr>
              </w:pPr>
              <w:r w:rsidRPr="000C6ED1">
                <w:rPr>
                  <w:rFonts w:asciiTheme="majorHAnsi" w:hAnsiTheme="majorHAnsi" w:cstheme="majorHAnsi"/>
                  <w:sz w:val="20"/>
                </w:rPr>
                <w:t>ACC-4120-F</w:t>
              </w:r>
            </w:p>
          </w:sdtContent>
        </w:sdt>
        <w:p w14:paraId="4112837D" w14:textId="77777777" w:rsidR="00BF16D1" w:rsidRPr="006F1C40" w:rsidRDefault="00BF16D1" w:rsidP="00906630">
          <w:pPr>
            <w:pStyle w:val="Textheader"/>
            <w:rPr>
              <w:rFonts w:asciiTheme="majorHAnsi" w:hAnsiTheme="majorHAnsi" w:cs="Arial"/>
              <w:bCs/>
              <w:sz w:val="20"/>
            </w:rPr>
          </w:pPr>
        </w:p>
      </w:tc>
      <w:tc>
        <w:tcPr>
          <w:tcW w:w="1440" w:type="dxa"/>
          <w:shd w:val="clear" w:color="auto" w:fill="E1EBF7" w:themeFill="text2" w:themeFillTint="1A"/>
        </w:tcPr>
        <w:p w14:paraId="7E4B1F0F" w14:textId="77777777" w:rsidR="00BF16D1" w:rsidRPr="000C6ED1" w:rsidRDefault="00BF16D1" w:rsidP="00906630">
          <w:pPr>
            <w:pStyle w:val="Textheader"/>
            <w:rPr>
              <w:rFonts w:asciiTheme="majorHAnsi" w:hAnsiTheme="majorHAnsi" w:cstheme="majorHAnsi"/>
              <w:bCs/>
              <w:sz w:val="20"/>
              <w:lang w:val="it-IT"/>
            </w:rPr>
          </w:pPr>
          <w:r w:rsidRPr="000C6ED1">
            <w:rPr>
              <w:rFonts w:asciiTheme="majorHAnsi" w:hAnsiTheme="majorHAnsi" w:cstheme="majorHAnsi"/>
              <w:bCs/>
              <w:sz w:val="20"/>
              <w:lang w:val="it-IT"/>
            </w:rPr>
            <w:t>Approval date</w:t>
          </w:r>
        </w:p>
      </w:tc>
      <w:sdt>
        <w:sdtPr>
          <w:alias w:val="CEOApprovalDate"/>
          <w:tag w:val="CEOApprovalDate"/>
          <w:id w:val="1083724041"/>
          <w:placeholder>
            <w:docPart w:val="D4CEF08820C443C6A23793601F7470D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{listid:Documents}' xmlns:ns4='8472b354-3831-4fcf-8c68-f4db36f3aeae' xmlns:ns5='0a7dad1c-c43c-456d-b90d-a0ad009cdbd9' xmlns:ns6='http://schemas.microsoft.com/sharepoint/v3' " w:xpath="/ns0:properties[1]/documentManagement[1]/ns5:CEOApprovalDate[1]" w:storeItemID="{641C4869-1550-4B34-AEB2-53DDECCD09AD}"/>
          <w:date w:fullDate="2026-09-22T00:00:00Z">
            <w:dateFormat w:val="M/d/yyyy"/>
            <w:lid w:val="en-US"/>
            <w:storeMappedDataAs w:val="dateTime"/>
            <w:calendar w:val="gregorian"/>
          </w:date>
        </w:sdtPr>
        <w:sdtContent>
          <w:tc>
            <w:tcPr>
              <w:tcW w:w="1681" w:type="dxa"/>
            </w:tcPr>
            <w:p w14:paraId="22F37BAF" w14:textId="3769AFDD" w:rsidR="00BF16D1" w:rsidRPr="00E2761C" w:rsidRDefault="00091762" w:rsidP="00906630">
              <w:pPr>
                <w:pStyle w:val="Textheader"/>
                <w:rPr>
                  <w:rFonts w:asciiTheme="majorHAnsi" w:hAnsiTheme="majorHAnsi" w:cs="Arial"/>
                  <w:bCs/>
                  <w:sz w:val="20"/>
                  <w:lang w:val="it-IT"/>
                </w:rPr>
              </w:pPr>
              <w:r>
                <w:rPr>
                  <w:lang w:val="en-US"/>
                </w:rPr>
                <w:t>9/22/2026</w:t>
              </w:r>
            </w:p>
          </w:tc>
        </w:sdtContent>
      </w:sdt>
    </w:tr>
    <w:tr w:rsidR="00BF16D1" w:rsidRPr="00EA5DE3" w14:paraId="0B019F17" w14:textId="77777777" w:rsidTr="00906630">
      <w:trPr>
        <w:trHeight w:hRule="exact" w:val="284"/>
      </w:trPr>
      <w:tc>
        <w:tcPr>
          <w:tcW w:w="1975" w:type="dxa"/>
          <w:vMerge/>
        </w:tcPr>
        <w:p w14:paraId="3C85B4E8" w14:textId="77777777" w:rsidR="00BF16D1" w:rsidRPr="00EA5DE3" w:rsidRDefault="00BF16D1" w:rsidP="00906630">
          <w:pPr>
            <w:rPr>
              <w:rFonts w:cstheme="minorHAnsi"/>
              <w:color w:val="000000" w:themeColor="text1"/>
              <w:lang w:val="en-GB"/>
            </w:rPr>
          </w:pPr>
        </w:p>
      </w:tc>
      <w:tc>
        <w:tcPr>
          <w:tcW w:w="1890" w:type="dxa"/>
          <w:shd w:val="clear" w:color="auto" w:fill="E1EBF7" w:themeFill="text2" w:themeFillTint="1A"/>
        </w:tcPr>
        <w:p w14:paraId="7079F1EF" w14:textId="77777777" w:rsidR="00BF16D1" w:rsidRPr="000C6ED1" w:rsidRDefault="00BF16D1" w:rsidP="00906630">
          <w:pPr>
            <w:pStyle w:val="Textheader"/>
            <w:rPr>
              <w:rFonts w:asciiTheme="majorHAnsi" w:hAnsiTheme="majorHAnsi" w:cstheme="majorHAnsi"/>
              <w:bCs/>
              <w:sz w:val="20"/>
              <w:lang w:val="it-IT"/>
            </w:rPr>
          </w:pPr>
          <w:r w:rsidRPr="000C6ED1">
            <w:rPr>
              <w:rFonts w:asciiTheme="majorHAnsi" w:hAnsiTheme="majorHAnsi" w:cstheme="majorHAnsi"/>
              <w:bCs/>
              <w:sz w:val="20"/>
              <w:lang w:val="it-IT"/>
            </w:rPr>
            <w:t>Version</w:t>
          </w:r>
        </w:p>
      </w:tc>
      <w:sdt>
        <w:sdtPr>
          <w:alias w:val="WVN"/>
          <w:tag w:val="xversion"/>
          <w:id w:val="-920945996"/>
          <w:placeholder>
            <w:docPart w:val="1E079133A8EF4B969685B177341EEC20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{listid:Documents}' xmlns:ns4='8472b354-3831-4fcf-8c68-f4db36f3aeae' xmlns:ns5='0a7dad1c-c43c-456d-b90d-a0ad009cdbd9' xmlns:ns6='http://schemas.microsoft.com/sharepoint/v3' " w:xpath="/ns0:properties[1]/documentManagement[1]/ns3:xversion[1]" w:storeItemID="{641C4869-1550-4B34-AEB2-53DDECCD09AD}"/>
          <w:text/>
        </w:sdtPr>
        <w:sdtContent>
          <w:tc>
            <w:tcPr>
              <w:tcW w:w="2880" w:type="dxa"/>
            </w:tcPr>
            <w:p w14:paraId="11434CDF" w14:textId="5F97C2AD" w:rsidR="00BF16D1" w:rsidRPr="00E2761C" w:rsidRDefault="00091762" w:rsidP="00906630">
              <w:pPr>
                <w:pStyle w:val="Textheader"/>
                <w:rPr>
                  <w:rFonts w:asciiTheme="majorHAnsi" w:hAnsiTheme="majorHAnsi" w:cs="Arial"/>
                  <w:bCs/>
                  <w:sz w:val="20"/>
                  <w:lang w:val="it-IT"/>
                </w:rPr>
              </w:pPr>
              <w:r>
                <w:t>10</w:t>
              </w:r>
            </w:p>
          </w:tc>
        </w:sdtContent>
      </w:sdt>
      <w:tc>
        <w:tcPr>
          <w:tcW w:w="1440" w:type="dxa"/>
          <w:shd w:val="clear" w:color="auto" w:fill="E1EBF7" w:themeFill="text2" w:themeFillTint="1A"/>
        </w:tcPr>
        <w:p w14:paraId="5DE8C1FB" w14:textId="77777777" w:rsidR="00BF16D1" w:rsidRPr="000C6ED1" w:rsidRDefault="00BF16D1" w:rsidP="00906630">
          <w:pPr>
            <w:pStyle w:val="Textheader"/>
            <w:rPr>
              <w:rFonts w:asciiTheme="majorHAnsi" w:hAnsiTheme="majorHAnsi" w:cstheme="majorHAnsi"/>
              <w:bCs/>
              <w:sz w:val="20"/>
              <w:lang w:val="it-IT"/>
            </w:rPr>
          </w:pPr>
          <w:r w:rsidRPr="000C6ED1">
            <w:rPr>
              <w:rFonts w:asciiTheme="majorHAnsi" w:hAnsiTheme="majorHAnsi" w:cstheme="majorHAnsi"/>
              <w:bCs/>
              <w:sz w:val="20"/>
              <w:lang w:val="it-IT"/>
            </w:rPr>
            <w:t>Approval status</w:t>
          </w:r>
        </w:p>
      </w:tc>
      <w:sdt>
        <w:sdtPr>
          <w:rPr>
            <w:rFonts w:asciiTheme="majorHAnsi" w:hAnsiTheme="majorHAnsi" w:cs="Arial"/>
            <w:bCs/>
            <w:sz w:val="20"/>
            <w:lang w:val="it-IT"/>
          </w:rPr>
          <w:alias w:val="E-status"/>
          <w:tag w:val="dcb44c3bb9d94fef93b2c4d130daf6e3"/>
          <w:id w:val="1056045061"/>
          <w:lock w:val="contentLocked"/>
          <w:placeholder>
            <w:docPart w:val="75DA0E7AB3AB4CC4BDC07B79B37F5773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ce4fe65c-472a-4a17-b21c-5c5146a1220d' xmlns:ns4='d46ee048-db99-4e0e-9fc0-50763be31a30' " w:xpath="/ns0:properties[1]/documentManagement[1]/ns4:dcb44c3bb9d94fef93b2c4d130daf6e3[1]/ns2:Terms[1]" w:storeItemID="{00236D8E-80D4-48A2-8A41-6D193FBF2F23}"/>
          <w:text w:multiLine="1"/>
        </w:sdtPr>
        <w:sdtContent>
          <w:tc>
            <w:tcPr>
              <w:tcW w:w="1681" w:type="dxa"/>
            </w:tcPr>
            <w:p w14:paraId="45669226" w14:textId="77777777" w:rsidR="00BF16D1" w:rsidRPr="00E2761C" w:rsidRDefault="00BF16D1" w:rsidP="00906630">
              <w:pPr>
                <w:pStyle w:val="Textheader"/>
                <w:rPr>
                  <w:rFonts w:asciiTheme="majorHAnsi" w:hAnsiTheme="majorHAnsi" w:cs="Arial"/>
                  <w:bCs/>
                  <w:sz w:val="20"/>
                  <w:lang w:val="it-IT"/>
                </w:rPr>
              </w:pPr>
              <w:r>
                <w:rPr>
                  <w:rFonts w:asciiTheme="majorHAnsi" w:hAnsiTheme="majorHAnsi" w:cs="Arial"/>
                  <w:bCs/>
                  <w:sz w:val="20"/>
                  <w:lang w:val="it-IT"/>
                </w:rPr>
                <w:t>approved</w:t>
              </w:r>
            </w:p>
          </w:tc>
        </w:sdtContent>
      </w:sdt>
    </w:tr>
    <w:tr w:rsidR="00BF16D1" w:rsidRPr="00EA5DE3" w14:paraId="578328B1" w14:textId="77777777" w:rsidTr="00906630">
      <w:trPr>
        <w:trHeight w:hRule="exact" w:val="356"/>
      </w:trPr>
      <w:tc>
        <w:tcPr>
          <w:tcW w:w="1975" w:type="dxa"/>
          <w:vMerge/>
        </w:tcPr>
        <w:p w14:paraId="5840DC51" w14:textId="77777777" w:rsidR="00BF16D1" w:rsidRPr="00EA5DE3" w:rsidRDefault="00BF16D1" w:rsidP="00906630">
          <w:pPr>
            <w:rPr>
              <w:rFonts w:cstheme="minorHAnsi"/>
              <w:color w:val="000000" w:themeColor="text1"/>
              <w:lang w:val="en-GB"/>
            </w:rPr>
          </w:pPr>
        </w:p>
      </w:tc>
      <w:tc>
        <w:tcPr>
          <w:tcW w:w="1890" w:type="dxa"/>
          <w:shd w:val="clear" w:color="auto" w:fill="E1EBF7" w:themeFill="text2" w:themeFillTint="1A"/>
        </w:tcPr>
        <w:p w14:paraId="4B50FAA6" w14:textId="77777777" w:rsidR="00BF16D1" w:rsidRPr="000C6ED1" w:rsidRDefault="00BF16D1" w:rsidP="00906630">
          <w:pPr>
            <w:pStyle w:val="Textheader"/>
            <w:rPr>
              <w:rFonts w:asciiTheme="majorHAnsi" w:hAnsiTheme="majorHAnsi" w:cstheme="majorHAnsi"/>
              <w:bCs/>
              <w:sz w:val="20"/>
              <w:lang w:val="it-IT"/>
            </w:rPr>
          </w:pPr>
          <w:r w:rsidRPr="000C6ED1">
            <w:rPr>
              <w:rFonts w:asciiTheme="majorHAnsi" w:hAnsiTheme="majorHAnsi" w:cstheme="majorHAnsi"/>
              <w:bCs/>
              <w:sz w:val="20"/>
              <w:lang w:val="it-IT"/>
            </w:rPr>
            <w:t>Pillar / Scope</w:t>
          </w:r>
        </w:p>
      </w:tc>
      <w:tc>
        <w:tcPr>
          <w:tcW w:w="2880" w:type="dxa"/>
        </w:tcPr>
        <w:p w14:paraId="7CAC895E" w14:textId="77777777" w:rsidR="00BF16D1" w:rsidRPr="00E2761C" w:rsidRDefault="00000000" w:rsidP="00906630">
          <w:pPr>
            <w:pStyle w:val="Textheader"/>
            <w:rPr>
              <w:rFonts w:asciiTheme="majorHAnsi" w:hAnsiTheme="majorHAnsi" w:cs="Arial"/>
              <w:bCs/>
              <w:sz w:val="20"/>
              <w:lang w:val="it-IT"/>
            </w:rPr>
          </w:pPr>
          <w:sdt>
            <w:sdtPr>
              <w:rPr>
                <w:rFonts w:asciiTheme="majorHAnsi" w:hAnsiTheme="majorHAnsi" w:cs="Arial"/>
                <w:bCs/>
                <w:sz w:val="20"/>
                <w:lang w:val="it-IT"/>
              </w:rPr>
              <w:alias w:val="Pillar"/>
              <w:tag w:val="dc0ddce98f2840bfa62e97d5460bf4e2"/>
              <w:id w:val="1261111455"/>
              <w:lock w:val="contentLocked"/>
              <w:placeholder>
                <w:docPart w:val="57FCB0C479EF42B0A560B2E11247BE9A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{listid:Documents}' xmlns:ns4='8472b354-3831-4fcf-8c68-f4db36f3aeae' xmlns:ns5='0a7dad1c-c43c-456d-b90d-a0ad009cdbd9' xmlns:ns6='http://schemas.microsoft.com/sharepoint/v3' " w:xpath="/ns0:properties[1]/documentManagement[1]/ns4:dc0ddce98f2840bfa62e97d5460bf4e2[1]/ns2:Terms[1]" w:storeItemID="{641C4869-1550-4B34-AEB2-53DDECCD09AD}"/>
              <w:text w:multiLine="1"/>
            </w:sdtPr>
            <w:sdtContent>
              <w:r w:rsidR="00BF16D1">
                <w:rPr>
                  <w:rFonts w:asciiTheme="majorHAnsi" w:hAnsiTheme="majorHAnsi" w:cs="Arial"/>
                  <w:bCs/>
                  <w:sz w:val="20"/>
                  <w:lang w:val="it-IT"/>
                </w:rPr>
                <w:t>P4</w:t>
              </w:r>
            </w:sdtContent>
          </w:sdt>
          <w:r w:rsidR="00BF16D1">
            <w:rPr>
              <w:rFonts w:asciiTheme="majorHAnsi" w:hAnsiTheme="majorHAnsi" w:cs="Arial"/>
              <w:bCs/>
              <w:sz w:val="20"/>
              <w:lang w:val="it-IT"/>
            </w:rPr>
            <w:t xml:space="preserve">/ </w:t>
          </w:r>
          <w:sdt>
            <w:sdtPr>
              <w:rPr>
                <w:rFonts w:asciiTheme="majorHAnsi" w:hAnsiTheme="majorHAnsi" w:cs="Arial"/>
                <w:bCs/>
                <w:sz w:val="20"/>
                <w:lang w:val="it-IT"/>
              </w:rPr>
              <w:alias w:val="Scope"/>
              <w:tag w:val="g2ff32f600cd423b8d40030f3def76a2"/>
              <w:id w:val="-187992683"/>
              <w:lock w:val="contentLocked"/>
              <w:placeholder>
                <w:docPart w:val="F10F84246C3C4FB7B789D004957698AC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{listid:Documents}' xmlns:ns4='8472b354-3831-4fcf-8c68-f4db36f3aeae' xmlns:ns5='0a7dad1c-c43c-456d-b90d-a0ad009cdbd9' xmlns:ns6='http://schemas.microsoft.com/sharepoint/v3' " w:xpath="/ns0:properties[1]/documentManagement[1]/ns4:g2ff32f600cd423b8d40030f3def76a2[1]/ns2:Terms[1]" w:storeItemID="{641C4869-1550-4B34-AEB2-53DDECCD09AD}"/>
              <w:text w:multiLine="1"/>
            </w:sdtPr>
            <w:sdtContent>
              <w:r w:rsidR="00BF16D1">
                <w:rPr>
                  <w:rFonts w:asciiTheme="majorHAnsi" w:hAnsiTheme="majorHAnsi" w:cs="Arial"/>
                  <w:bCs/>
                  <w:sz w:val="20"/>
                  <w:lang w:val="it-IT"/>
                </w:rPr>
                <w:t>Certification body</w:t>
              </w:r>
            </w:sdtContent>
          </w:sdt>
        </w:p>
      </w:tc>
      <w:tc>
        <w:tcPr>
          <w:tcW w:w="1440" w:type="dxa"/>
          <w:shd w:val="clear" w:color="auto" w:fill="E1EBF7" w:themeFill="text2" w:themeFillTint="1A"/>
        </w:tcPr>
        <w:p w14:paraId="021EDDE7" w14:textId="77777777" w:rsidR="00BF16D1" w:rsidRPr="000C6ED1" w:rsidRDefault="00BF16D1" w:rsidP="00906630">
          <w:pPr>
            <w:pStyle w:val="Textheader"/>
            <w:rPr>
              <w:rFonts w:asciiTheme="majorHAnsi" w:hAnsiTheme="majorHAnsi" w:cstheme="majorHAnsi"/>
              <w:bCs/>
              <w:sz w:val="20"/>
              <w:lang w:val="it-IT"/>
            </w:rPr>
          </w:pPr>
          <w:r w:rsidRPr="000C6ED1">
            <w:rPr>
              <w:rFonts w:asciiTheme="majorHAnsi" w:hAnsiTheme="majorHAnsi" w:cstheme="majorHAnsi"/>
              <w:bCs/>
              <w:sz w:val="20"/>
              <w:lang w:val="it-IT"/>
            </w:rPr>
            <w:t>Status</w:t>
          </w:r>
        </w:p>
      </w:tc>
      <w:tc>
        <w:tcPr>
          <w:tcW w:w="1681" w:type="dxa"/>
        </w:tcPr>
        <w:p w14:paraId="7533990B" w14:textId="77777777" w:rsidR="00BF16D1" w:rsidRPr="00E2761C" w:rsidRDefault="00BF16D1" w:rsidP="00906630">
          <w:pPr>
            <w:pStyle w:val="Textheader"/>
            <w:rPr>
              <w:rFonts w:asciiTheme="majorHAnsi" w:hAnsiTheme="majorHAnsi" w:cs="Arial"/>
              <w:bCs/>
              <w:sz w:val="20"/>
              <w:lang w:val="it-IT"/>
            </w:rPr>
          </w:pPr>
          <w:r>
            <w:rPr>
              <w:rFonts w:asciiTheme="majorHAnsi" w:hAnsiTheme="majorHAnsi" w:cs="Arial"/>
              <w:bCs/>
              <w:sz w:val="20"/>
              <w:lang w:val="it-IT"/>
            </w:rPr>
            <w:t>Confidential</w:t>
          </w:r>
        </w:p>
      </w:tc>
    </w:tr>
  </w:tbl>
  <w:p w14:paraId="72A79681" w14:textId="77777777" w:rsidR="00BF16D1" w:rsidRDefault="00BF16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F15"/>
    <w:multiLevelType w:val="hybridMultilevel"/>
    <w:tmpl w:val="78B89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46D16"/>
    <w:multiLevelType w:val="hybridMultilevel"/>
    <w:tmpl w:val="F1584CAA"/>
    <w:lvl w:ilvl="0" w:tplc="4534302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24CA2"/>
    <w:multiLevelType w:val="multilevel"/>
    <w:tmpl w:val="C3B8FDD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8204E7"/>
    <w:multiLevelType w:val="multilevel"/>
    <w:tmpl w:val="5E266B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A2E130A"/>
    <w:multiLevelType w:val="hybridMultilevel"/>
    <w:tmpl w:val="5880AE94"/>
    <w:lvl w:ilvl="0" w:tplc="0413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E1F528B"/>
    <w:multiLevelType w:val="multilevel"/>
    <w:tmpl w:val="2286E52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100396A"/>
    <w:multiLevelType w:val="hybridMultilevel"/>
    <w:tmpl w:val="D0F283B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C80914"/>
    <w:multiLevelType w:val="multilevel"/>
    <w:tmpl w:val="FD38EDE6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8" w15:restartNumberingAfterBreak="0">
    <w:nsid w:val="2CE61C58"/>
    <w:multiLevelType w:val="hybridMultilevel"/>
    <w:tmpl w:val="04B6FD3A"/>
    <w:lvl w:ilvl="0" w:tplc="3878CDF0">
      <w:numFmt w:val="bullet"/>
      <w:lvlText w:val="-"/>
      <w:lvlJc w:val="left"/>
      <w:pPr>
        <w:ind w:left="-36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2CEF79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35F13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DE6222"/>
    <w:multiLevelType w:val="multilevel"/>
    <w:tmpl w:val="355C83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9E7E64"/>
    <w:multiLevelType w:val="multilevel"/>
    <w:tmpl w:val="C15094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0BF1918"/>
    <w:multiLevelType w:val="multilevel"/>
    <w:tmpl w:val="B0B0DF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EF8423C"/>
    <w:multiLevelType w:val="hybridMultilevel"/>
    <w:tmpl w:val="6624E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912E83"/>
    <w:multiLevelType w:val="multilevel"/>
    <w:tmpl w:val="53A085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41028F3"/>
    <w:multiLevelType w:val="multilevel"/>
    <w:tmpl w:val="7878092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BA6BD1D"/>
    <w:multiLevelType w:val="hybridMultilevel"/>
    <w:tmpl w:val="843C8198"/>
    <w:lvl w:ilvl="0" w:tplc="3D2C2F9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8D2A2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8E22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5617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8820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820D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9ED5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50D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AA1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E205F4"/>
    <w:multiLevelType w:val="hybridMultilevel"/>
    <w:tmpl w:val="00F878EC"/>
    <w:lvl w:ilvl="0" w:tplc="167E67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573C2A"/>
    <w:multiLevelType w:val="multilevel"/>
    <w:tmpl w:val="618A458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0" w15:restartNumberingAfterBreak="0">
    <w:nsid w:val="77E73365"/>
    <w:multiLevelType w:val="hybridMultilevel"/>
    <w:tmpl w:val="D6586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945095">
    <w:abstractNumId w:val="17"/>
  </w:num>
  <w:num w:numId="2" w16cid:durableId="788276088">
    <w:abstractNumId w:val="0"/>
  </w:num>
  <w:num w:numId="3" w16cid:durableId="404494263">
    <w:abstractNumId w:val="14"/>
  </w:num>
  <w:num w:numId="4" w16cid:durableId="462428880">
    <w:abstractNumId w:val="20"/>
  </w:num>
  <w:num w:numId="5" w16cid:durableId="737871590">
    <w:abstractNumId w:val="18"/>
  </w:num>
  <w:num w:numId="6" w16cid:durableId="1018041060">
    <w:abstractNumId w:val="10"/>
  </w:num>
  <w:num w:numId="7" w16cid:durableId="1464423510">
    <w:abstractNumId w:val="2"/>
  </w:num>
  <w:num w:numId="8" w16cid:durableId="2072607611">
    <w:abstractNumId w:val="9"/>
  </w:num>
  <w:num w:numId="9" w16cid:durableId="213002402">
    <w:abstractNumId w:val="13"/>
  </w:num>
  <w:num w:numId="10" w16cid:durableId="1818297418">
    <w:abstractNumId w:val="19"/>
  </w:num>
  <w:num w:numId="11" w16cid:durableId="657920808">
    <w:abstractNumId w:val="7"/>
  </w:num>
  <w:num w:numId="12" w16cid:durableId="1373529901">
    <w:abstractNumId w:val="5"/>
  </w:num>
  <w:num w:numId="13" w16cid:durableId="46878158">
    <w:abstractNumId w:val="12"/>
  </w:num>
  <w:num w:numId="14" w16cid:durableId="1086729960">
    <w:abstractNumId w:val="11"/>
  </w:num>
  <w:num w:numId="15" w16cid:durableId="371200309">
    <w:abstractNumId w:val="16"/>
  </w:num>
  <w:num w:numId="16" w16cid:durableId="1324820232">
    <w:abstractNumId w:val="6"/>
  </w:num>
  <w:num w:numId="17" w16cid:durableId="92631964">
    <w:abstractNumId w:val="3"/>
  </w:num>
  <w:num w:numId="18" w16cid:durableId="70667822">
    <w:abstractNumId w:val="15"/>
  </w:num>
  <w:num w:numId="19" w16cid:durableId="1676109973">
    <w:abstractNumId w:val="4"/>
  </w:num>
  <w:num w:numId="20" w16cid:durableId="692196900">
    <w:abstractNumId w:val="8"/>
  </w:num>
  <w:num w:numId="21" w16cid:durableId="324746340">
    <w:abstractNumId w:val="1"/>
  </w:num>
  <w:num w:numId="22" w16cid:durableId="772088378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A9"/>
    <w:rsid w:val="00003C74"/>
    <w:rsid w:val="000070D5"/>
    <w:rsid w:val="000119AC"/>
    <w:rsid w:val="000162E0"/>
    <w:rsid w:val="00025A84"/>
    <w:rsid w:val="00025DFE"/>
    <w:rsid w:val="00026A6C"/>
    <w:rsid w:val="00027042"/>
    <w:rsid w:val="00031848"/>
    <w:rsid w:val="00031C1F"/>
    <w:rsid w:val="0004127F"/>
    <w:rsid w:val="00042A57"/>
    <w:rsid w:val="00043157"/>
    <w:rsid w:val="00044E35"/>
    <w:rsid w:val="00052BE7"/>
    <w:rsid w:val="000567EB"/>
    <w:rsid w:val="000574A3"/>
    <w:rsid w:val="00057FCD"/>
    <w:rsid w:val="00061A39"/>
    <w:rsid w:val="00061B86"/>
    <w:rsid w:val="000661F3"/>
    <w:rsid w:val="000711B5"/>
    <w:rsid w:val="000717DB"/>
    <w:rsid w:val="000768CC"/>
    <w:rsid w:val="00091762"/>
    <w:rsid w:val="0009419E"/>
    <w:rsid w:val="00096F82"/>
    <w:rsid w:val="000970FE"/>
    <w:rsid w:val="000973C5"/>
    <w:rsid w:val="000A04EA"/>
    <w:rsid w:val="000A0948"/>
    <w:rsid w:val="000A0D86"/>
    <w:rsid w:val="000A22FA"/>
    <w:rsid w:val="000A3397"/>
    <w:rsid w:val="000A4129"/>
    <w:rsid w:val="000A4B6C"/>
    <w:rsid w:val="000B227C"/>
    <w:rsid w:val="000B30D0"/>
    <w:rsid w:val="000C6ED1"/>
    <w:rsid w:val="000C7ABB"/>
    <w:rsid w:val="000D0719"/>
    <w:rsid w:val="000D1792"/>
    <w:rsid w:val="000E0015"/>
    <w:rsid w:val="000E2AF9"/>
    <w:rsid w:val="000E30E9"/>
    <w:rsid w:val="000E504A"/>
    <w:rsid w:val="000E5E88"/>
    <w:rsid w:val="000F29D6"/>
    <w:rsid w:val="000F6BBC"/>
    <w:rsid w:val="000F6C29"/>
    <w:rsid w:val="00100D64"/>
    <w:rsid w:val="00102FC2"/>
    <w:rsid w:val="00104D32"/>
    <w:rsid w:val="0010768F"/>
    <w:rsid w:val="00107B46"/>
    <w:rsid w:val="00110596"/>
    <w:rsid w:val="001110E1"/>
    <w:rsid w:val="001123A9"/>
    <w:rsid w:val="00114050"/>
    <w:rsid w:val="00116315"/>
    <w:rsid w:val="00116B1B"/>
    <w:rsid w:val="00140DF4"/>
    <w:rsid w:val="00153611"/>
    <w:rsid w:val="0015493F"/>
    <w:rsid w:val="00161096"/>
    <w:rsid w:val="00167C2A"/>
    <w:rsid w:val="00172F63"/>
    <w:rsid w:val="001752BB"/>
    <w:rsid w:val="00180BF2"/>
    <w:rsid w:val="001A0AC7"/>
    <w:rsid w:val="001A1BD0"/>
    <w:rsid w:val="001A26AA"/>
    <w:rsid w:val="001A28DC"/>
    <w:rsid w:val="001A6772"/>
    <w:rsid w:val="001B6644"/>
    <w:rsid w:val="001B7296"/>
    <w:rsid w:val="001C2C45"/>
    <w:rsid w:val="001C31ED"/>
    <w:rsid w:val="001C3253"/>
    <w:rsid w:val="001C3405"/>
    <w:rsid w:val="001C402E"/>
    <w:rsid w:val="001C42B4"/>
    <w:rsid w:val="001D01C9"/>
    <w:rsid w:val="001D4612"/>
    <w:rsid w:val="001E1A7F"/>
    <w:rsid w:val="001E28AD"/>
    <w:rsid w:val="001E2C07"/>
    <w:rsid w:val="001E32BF"/>
    <w:rsid w:val="001E54FE"/>
    <w:rsid w:val="001E602D"/>
    <w:rsid w:val="001F5C98"/>
    <w:rsid w:val="00202262"/>
    <w:rsid w:val="002050DD"/>
    <w:rsid w:val="00206768"/>
    <w:rsid w:val="00210464"/>
    <w:rsid w:val="002111B8"/>
    <w:rsid w:val="00216B06"/>
    <w:rsid w:val="00232F6B"/>
    <w:rsid w:val="00233C1A"/>
    <w:rsid w:val="00234783"/>
    <w:rsid w:val="0023506B"/>
    <w:rsid w:val="00236720"/>
    <w:rsid w:val="002500BA"/>
    <w:rsid w:val="002513FA"/>
    <w:rsid w:val="00251F55"/>
    <w:rsid w:val="00254152"/>
    <w:rsid w:val="002553DC"/>
    <w:rsid w:val="00257CEE"/>
    <w:rsid w:val="00262077"/>
    <w:rsid w:val="0026311B"/>
    <w:rsid w:val="00264F7D"/>
    <w:rsid w:val="00267B87"/>
    <w:rsid w:val="002723FD"/>
    <w:rsid w:val="00275FE3"/>
    <w:rsid w:val="002760F6"/>
    <w:rsid w:val="0027636D"/>
    <w:rsid w:val="00283B3E"/>
    <w:rsid w:val="00290504"/>
    <w:rsid w:val="00290F4D"/>
    <w:rsid w:val="0029352D"/>
    <w:rsid w:val="0029472C"/>
    <w:rsid w:val="002A2981"/>
    <w:rsid w:val="002A6DFB"/>
    <w:rsid w:val="002A70AB"/>
    <w:rsid w:val="002C1562"/>
    <w:rsid w:val="002C4626"/>
    <w:rsid w:val="002C74DA"/>
    <w:rsid w:val="002D2FDD"/>
    <w:rsid w:val="002D3C7D"/>
    <w:rsid w:val="002D3FAA"/>
    <w:rsid w:val="002D4F42"/>
    <w:rsid w:val="002D70DE"/>
    <w:rsid w:val="002D797C"/>
    <w:rsid w:val="002E06AC"/>
    <w:rsid w:val="002F5E7A"/>
    <w:rsid w:val="002F5EDF"/>
    <w:rsid w:val="0030316F"/>
    <w:rsid w:val="00310FA5"/>
    <w:rsid w:val="00311102"/>
    <w:rsid w:val="003138D6"/>
    <w:rsid w:val="003168F5"/>
    <w:rsid w:val="0032369B"/>
    <w:rsid w:val="00324895"/>
    <w:rsid w:val="00326EEC"/>
    <w:rsid w:val="0033095C"/>
    <w:rsid w:val="00334F7C"/>
    <w:rsid w:val="003368AF"/>
    <w:rsid w:val="003374F4"/>
    <w:rsid w:val="00345C71"/>
    <w:rsid w:val="00354BB8"/>
    <w:rsid w:val="00357C05"/>
    <w:rsid w:val="00357C9E"/>
    <w:rsid w:val="0036276D"/>
    <w:rsid w:val="003658E4"/>
    <w:rsid w:val="00370069"/>
    <w:rsid w:val="00371702"/>
    <w:rsid w:val="00373951"/>
    <w:rsid w:val="0037733A"/>
    <w:rsid w:val="00377855"/>
    <w:rsid w:val="00377C6A"/>
    <w:rsid w:val="00382F74"/>
    <w:rsid w:val="00385B48"/>
    <w:rsid w:val="00387655"/>
    <w:rsid w:val="00392CF0"/>
    <w:rsid w:val="00395A0E"/>
    <w:rsid w:val="003970F2"/>
    <w:rsid w:val="003A237E"/>
    <w:rsid w:val="003A72BF"/>
    <w:rsid w:val="003B2D22"/>
    <w:rsid w:val="003B6F37"/>
    <w:rsid w:val="003C1DE4"/>
    <w:rsid w:val="003C49A1"/>
    <w:rsid w:val="003C5B8F"/>
    <w:rsid w:val="003C7AEC"/>
    <w:rsid w:val="003D265E"/>
    <w:rsid w:val="003D3CED"/>
    <w:rsid w:val="003D4705"/>
    <w:rsid w:val="003D7DA4"/>
    <w:rsid w:val="003E06EF"/>
    <w:rsid w:val="003E2FAE"/>
    <w:rsid w:val="003E362C"/>
    <w:rsid w:val="003E5642"/>
    <w:rsid w:val="003F3FE5"/>
    <w:rsid w:val="003F45B3"/>
    <w:rsid w:val="003F5456"/>
    <w:rsid w:val="003F5F99"/>
    <w:rsid w:val="003F6C8B"/>
    <w:rsid w:val="00400888"/>
    <w:rsid w:val="00401C1E"/>
    <w:rsid w:val="00404FA4"/>
    <w:rsid w:val="00410205"/>
    <w:rsid w:val="0041043B"/>
    <w:rsid w:val="004112FB"/>
    <w:rsid w:val="00412878"/>
    <w:rsid w:val="0041392A"/>
    <w:rsid w:val="004169DB"/>
    <w:rsid w:val="004205D4"/>
    <w:rsid w:val="00420EA9"/>
    <w:rsid w:val="00425CF7"/>
    <w:rsid w:val="004262F6"/>
    <w:rsid w:val="004312F9"/>
    <w:rsid w:val="004335E9"/>
    <w:rsid w:val="004435AC"/>
    <w:rsid w:val="00447030"/>
    <w:rsid w:val="00450064"/>
    <w:rsid w:val="00450FB1"/>
    <w:rsid w:val="00456795"/>
    <w:rsid w:val="00460089"/>
    <w:rsid w:val="004605CE"/>
    <w:rsid w:val="004707B3"/>
    <w:rsid w:val="004729D0"/>
    <w:rsid w:val="004830DA"/>
    <w:rsid w:val="0048326D"/>
    <w:rsid w:val="00485837"/>
    <w:rsid w:val="00491F46"/>
    <w:rsid w:val="0049291D"/>
    <w:rsid w:val="004A31E0"/>
    <w:rsid w:val="004B47EF"/>
    <w:rsid w:val="004C197D"/>
    <w:rsid w:val="004C3BD1"/>
    <w:rsid w:val="004D250D"/>
    <w:rsid w:val="004E08A1"/>
    <w:rsid w:val="004E0B4A"/>
    <w:rsid w:val="004E3115"/>
    <w:rsid w:val="004E472E"/>
    <w:rsid w:val="004E4EC1"/>
    <w:rsid w:val="004F054D"/>
    <w:rsid w:val="004F30A6"/>
    <w:rsid w:val="004F48B3"/>
    <w:rsid w:val="005036F4"/>
    <w:rsid w:val="005121D2"/>
    <w:rsid w:val="00517B71"/>
    <w:rsid w:val="00521CA9"/>
    <w:rsid w:val="00526141"/>
    <w:rsid w:val="005270F7"/>
    <w:rsid w:val="00533390"/>
    <w:rsid w:val="00536478"/>
    <w:rsid w:val="00541AC5"/>
    <w:rsid w:val="00542E3D"/>
    <w:rsid w:val="00543819"/>
    <w:rsid w:val="005440F3"/>
    <w:rsid w:val="00544D82"/>
    <w:rsid w:val="00564CEA"/>
    <w:rsid w:val="00567311"/>
    <w:rsid w:val="00567366"/>
    <w:rsid w:val="0057031C"/>
    <w:rsid w:val="00573226"/>
    <w:rsid w:val="005764B8"/>
    <w:rsid w:val="0058324E"/>
    <w:rsid w:val="00583282"/>
    <w:rsid w:val="00585B06"/>
    <w:rsid w:val="00586C35"/>
    <w:rsid w:val="00586CAA"/>
    <w:rsid w:val="00591BE6"/>
    <w:rsid w:val="00591BE9"/>
    <w:rsid w:val="00596DFE"/>
    <w:rsid w:val="005A1E20"/>
    <w:rsid w:val="005B0BB4"/>
    <w:rsid w:val="005B1F44"/>
    <w:rsid w:val="005C1193"/>
    <w:rsid w:val="005C20F4"/>
    <w:rsid w:val="005C4C1A"/>
    <w:rsid w:val="005C71C7"/>
    <w:rsid w:val="005C75F4"/>
    <w:rsid w:val="005D2D25"/>
    <w:rsid w:val="005D61C4"/>
    <w:rsid w:val="005E074A"/>
    <w:rsid w:val="005E1D66"/>
    <w:rsid w:val="005E3C46"/>
    <w:rsid w:val="005E5251"/>
    <w:rsid w:val="005E563C"/>
    <w:rsid w:val="005E5DF1"/>
    <w:rsid w:val="005F09A4"/>
    <w:rsid w:val="005F0D5B"/>
    <w:rsid w:val="005F3CC0"/>
    <w:rsid w:val="005F3F84"/>
    <w:rsid w:val="005F3FC0"/>
    <w:rsid w:val="005F687F"/>
    <w:rsid w:val="005F76BB"/>
    <w:rsid w:val="006014F3"/>
    <w:rsid w:val="0060474B"/>
    <w:rsid w:val="006056CC"/>
    <w:rsid w:val="00605CD2"/>
    <w:rsid w:val="006063F4"/>
    <w:rsid w:val="00616375"/>
    <w:rsid w:val="00616476"/>
    <w:rsid w:val="00616E20"/>
    <w:rsid w:val="00622E03"/>
    <w:rsid w:val="00622EDC"/>
    <w:rsid w:val="00625DDD"/>
    <w:rsid w:val="006266E8"/>
    <w:rsid w:val="00627E71"/>
    <w:rsid w:val="00630D9C"/>
    <w:rsid w:val="00632962"/>
    <w:rsid w:val="00636E43"/>
    <w:rsid w:val="006403F3"/>
    <w:rsid w:val="006406BE"/>
    <w:rsid w:val="006418DF"/>
    <w:rsid w:val="0064280C"/>
    <w:rsid w:val="00643B25"/>
    <w:rsid w:val="006525B4"/>
    <w:rsid w:val="00653F22"/>
    <w:rsid w:val="00655694"/>
    <w:rsid w:val="00656A9D"/>
    <w:rsid w:val="006600B2"/>
    <w:rsid w:val="00667B9A"/>
    <w:rsid w:val="00672FA0"/>
    <w:rsid w:val="006831E8"/>
    <w:rsid w:val="00683725"/>
    <w:rsid w:val="006968B1"/>
    <w:rsid w:val="006979D9"/>
    <w:rsid w:val="006A0EC6"/>
    <w:rsid w:val="006A4C2F"/>
    <w:rsid w:val="006B1F3E"/>
    <w:rsid w:val="006B4A08"/>
    <w:rsid w:val="006B535B"/>
    <w:rsid w:val="006B7A9A"/>
    <w:rsid w:val="006C6363"/>
    <w:rsid w:val="006D010F"/>
    <w:rsid w:val="006D7FC1"/>
    <w:rsid w:val="006E0286"/>
    <w:rsid w:val="006E14B1"/>
    <w:rsid w:val="006E1B60"/>
    <w:rsid w:val="006E4067"/>
    <w:rsid w:val="006E5DCD"/>
    <w:rsid w:val="006E7EE4"/>
    <w:rsid w:val="006F17A2"/>
    <w:rsid w:val="006F1C40"/>
    <w:rsid w:val="006F33B7"/>
    <w:rsid w:val="006F6167"/>
    <w:rsid w:val="006F7465"/>
    <w:rsid w:val="00700FC0"/>
    <w:rsid w:val="007059A7"/>
    <w:rsid w:val="00716B39"/>
    <w:rsid w:val="00717406"/>
    <w:rsid w:val="0072227B"/>
    <w:rsid w:val="00731015"/>
    <w:rsid w:val="00734FBB"/>
    <w:rsid w:val="007373DC"/>
    <w:rsid w:val="00741648"/>
    <w:rsid w:val="00742E64"/>
    <w:rsid w:val="007438B3"/>
    <w:rsid w:val="00747305"/>
    <w:rsid w:val="00754BC9"/>
    <w:rsid w:val="00757473"/>
    <w:rsid w:val="0075753E"/>
    <w:rsid w:val="00761AD6"/>
    <w:rsid w:val="0077452A"/>
    <w:rsid w:val="00775D7A"/>
    <w:rsid w:val="00776F84"/>
    <w:rsid w:val="00782437"/>
    <w:rsid w:val="00782BC0"/>
    <w:rsid w:val="00785D36"/>
    <w:rsid w:val="007863DC"/>
    <w:rsid w:val="0079546F"/>
    <w:rsid w:val="00796618"/>
    <w:rsid w:val="007A02BD"/>
    <w:rsid w:val="007A0BB4"/>
    <w:rsid w:val="007A540E"/>
    <w:rsid w:val="007A5822"/>
    <w:rsid w:val="007A63E3"/>
    <w:rsid w:val="007B15C0"/>
    <w:rsid w:val="007B1E27"/>
    <w:rsid w:val="007B3CB7"/>
    <w:rsid w:val="007B4B14"/>
    <w:rsid w:val="007D4AC5"/>
    <w:rsid w:val="007D6999"/>
    <w:rsid w:val="007D741E"/>
    <w:rsid w:val="007D7820"/>
    <w:rsid w:val="007E0C0F"/>
    <w:rsid w:val="007E1382"/>
    <w:rsid w:val="007E68C9"/>
    <w:rsid w:val="007E6A32"/>
    <w:rsid w:val="007F16EF"/>
    <w:rsid w:val="007F1917"/>
    <w:rsid w:val="007F1EC8"/>
    <w:rsid w:val="00803002"/>
    <w:rsid w:val="00806766"/>
    <w:rsid w:val="00810907"/>
    <w:rsid w:val="00811C84"/>
    <w:rsid w:val="008202B2"/>
    <w:rsid w:val="00830880"/>
    <w:rsid w:val="00830F45"/>
    <w:rsid w:val="008326C2"/>
    <w:rsid w:val="00833D95"/>
    <w:rsid w:val="0083478F"/>
    <w:rsid w:val="00834F5C"/>
    <w:rsid w:val="008407B1"/>
    <w:rsid w:val="008430D9"/>
    <w:rsid w:val="00844643"/>
    <w:rsid w:val="00852871"/>
    <w:rsid w:val="00857B66"/>
    <w:rsid w:val="00861923"/>
    <w:rsid w:val="00862593"/>
    <w:rsid w:val="00862648"/>
    <w:rsid w:val="0086325C"/>
    <w:rsid w:val="008639CC"/>
    <w:rsid w:val="008649F8"/>
    <w:rsid w:val="008667C0"/>
    <w:rsid w:val="008722A0"/>
    <w:rsid w:val="008730E1"/>
    <w:rsid w:val="00873CDF"/>
    <w:rsid w:val="00874A17"/>
    <w:rsid w:val="00874A39"/>
    <w:rsid w:val="00875139"/>
    <w:rsid w:val="00875441"/>
    <w:rsid w:val="00880EAA"/>
    <w:rsid w:val="00884A68"/>
    <w:rsid w:val="00884BD0"/>
    <w:rsid w:val="00892137"/>
    <w:rsid w:val="00893A1B"/>
    <w:rsid w:val="008950FB"/>
    <w:rsid w:val="008A3568"/>
    <w:rsid w:val="008A3DBD"/>
    <w:rsid w:val="008B2BFA"/>
    <w:rsid w:val="008C0D40"/>
    <w:rsid w:val="008C2F04"/>
    <w:rsid w:val="008C3D4F"/>
    <w:rsid w:val="008C7986"/>
    <w:rsid w:val="008C7D75"/>
    <w:rsid w:val="008D083D"/>
    <w:rsid w:val="008D3059"/>
    <w:rsid w:val="008E3747"/>
    <w:rsid w:val="008E462D"/>
    <w:rsid w:val="008E4F07"/>
    <w:rsid w:val="008E4F98"/>
    <w:rsid w:val="008E554D"/>
    <w:rsid w:val="008F1DD3"/>
    <w:rsid w:val="008F1E30"/>
    <w:rsid w:val="008F5CCB"/>
    <w:rsid w:val="008F6013"/>
    <w:rsid w:val="008F68F9"/>
    <w:rsid w:val="008F79BD"/>
    <w:rsid w:val="00900E62"/>
    <w:rsid w:val="00903541"/>
    <w:rsid w:val="00905397"/>
    <w:rsid w:val="00907066"/>
    <w:rsid w:val="0090776B"/>
    <w:rsid w:val="0091001F"/>
    <w:rsid w:val="00910890"/>
    <w:rsid w:val="00916695"/>
    <w:rsid w:val="00921DBC"/>
    <w:rsid w:val="00923429"/>
    <w:rsid w:val="00926EA6"/>
    <w:rsid w:val="0092758E"/>
    <w:rsid w:val="00930224"/>
    <w:rsid w:val="00932231"/>
    <w:rsid w:val="0093241C"/>
    <w:rsid w:val="009327DB"/>
    <w:rsid w:val="00933B4B"/>
    <w:rsid w:val="00934639"/>
    <w:rsid w:val="00935992"/>
    <w:rsid w:val="00936A14"/>
    <w:rsid w:val="00940ADF"/>
    <w:rsid w:val="00944B8C"/>
    <w:rsid w:val="009457D2"/>
    <w:rsid w:val="00955B0C"/>
    <w:rsid w:val="00961849"/>
    <w:rsid w:val="00967CE1"/>
    <w:rsid w:val="0097354C"/>
    <w:rsid w:val="009811CA"/>
    <w:rsid w:val="00981DFF"/>
    <w:rsid w:val="009826BE"/>
    <w:rsid w:val="0098798F"/>
    <w:rsid w:val="00990E8B"/>
    <w:rsid w:val="00992B5F"/>
    <w:rsid w:val="00995F0E"/>
    <w:rsid w:val="009A03F3"/>
    <w:rsid w:val="009A36C5"/>
    <w:rsid w:val="009A3740"/>
    <w:rsid w:val="009A43D0"/>
    <w:rsid w:val="009A6BA1"/>
    <w:rsid w:val="009B0A86"/>
    <w:rsid w:val="009B125B"/>
    <w:rsid w:val="009B46D8"/>
    <w:rsid w:val="009B7713"/>
    <w:rsid w:val="009B7AB5"/>
    <w:rsid w:val="009C0A80"/>
    <w:rsid w:val="009C3BCF"/>
    <w:rsid w:val="009C6B38"/>
    <w:rsid w:val="009D15E4"/>
    <w:rsid w:val="009D4307"/>
    <w:rsid w:val="009E0F09"/>
    <w:rsid w:val="009E7620"/>
    <w:rsid w:val="009F40CF"/>
    <w:rsid w:val="009F6E4C"/>
    <w:rsid w:val="00A0348C"/>
    <w:rsid w:val="00A039AD"/>
    <w:rsid w:val="00A0745F"/>
    <w:rsid w:val="00A108D6"/>
    <w:rsid w:val="00A16512"/>
    <w:rsid w:val="00A16533"/>
    <w:rsid w:val="00A343CB"/>
    <w:rsid w:val="00A361C5"/>
    <w:rsid w:val="00A42CF8"/>
    <w:rsid w:val="00A44BE9"/>
    <w:rsid w:val="00A47CC9"/>
    <w:rsid w:val="00A510D5"/>
    <w:rsid w:val="00A52051"/>
    <w:rsid w:val="00A608A7"/>
    <w:rsid w:val="00A656E0"/>
    <w:rsid w:val="00A678DB"/>
    <w:rsid w:val="00A724A6"/>
    <w:rsid w:val="00A75905"/>
    <w:rsid w:val="00A83002"/>
    <w:rsid w:val="00A84F36"/>
    <w:rsid w:val="00A8552D"/>
    <w:rsid w:val="00A94E51"/>
    <w:rsid w:val="00A95E6A"/>
    <w:rsid w:val="00A96F85"/>
    <w:rsid w:val="00AA4119"/>
    <w:rsid w:val="00AA621E"/>
    <w:rsid w:val="00AA6978"/>
    <w:rsid w:val="00AB0D3B"/>
    <w:rsid w:val="00AB372E"/>
    <w:rsid w:val="00AB77EF"/>
    <w:rsid w:val="00AC4FC3"/>
    <w:rsid w:val="00AC5A4A"/>
    <w:rsid w:val="00AD0884"/>
    <w:rsid w:val="00AD1C5B"/>
    <w:rsid w:val="00AE26A5"/>
    <w:rsid w:val="00AE3A2F"/>
    <w:rsid w:val="00AE44CA"/>
    <w:rsid w:val="00AE51E3"/>
    <w:rsid w:val="00AE6D61"/>
    <w:rsid w:val="00AF27EA"/>
    <w:rsid w:val="00AF3A0B"/>
    <w:rsid w:val="00AF463F"/>
    <w:rsid w:val="00AF4875"/>
    <w:rsid w:val="00B0041E"/>
    <w:rsid w:val="00B01CFC"/>
    <w:rsid w:val="00B06446"/>
    <w:rsid w:val="00B11120"/>
    <w:rsid w:val="00B135B7"/>
    <w:rsid w:val="00B150A2"/>
    <w:rsid w:val="00B204AC"/>
    <w:rsid w:val="00B20653"/>
    <w:rsid w:val="00B25B0A"/>
    <w:rsid w:val="00B26B7A"/>
    <w:rsid w:val="00B30271"/>
    <w:rsid w:val="00B306FE"/>
    <w:rsid w:val="00B3476C"/>
    <w:rsid w:val="00B35B24"/>
    <w:rsid w:val="00B4518A"/>
    <w:rsid w:val="00B52A19"/>
    <w:rsid w:val="00B555AD"/>
    <w:rsid w:val="00B55E35"/>
    <w:rsid w:val="00B61E8C"/>
    <w:rsid w:val="00B65143"/>
    <w:rsid w:val="00B66173"/>
    <w:rsid w:val="00B73A88"/>
    <w:rsid w:val="00B73D40"/>
    <w:rsid w:val="00B82B3F"/>
    <w:rsid w:val="00B85064"/>
    <w:rsid w:val="00B904B5"/>
    <w:rsid w:val="00B936BF"/>
    <w:rsid w:val="00B937CE"/>
    <w:rsid w:val="00B9587D"/>
    <w:rsid w:val="00B95C5D"/>
    <w:rsid w:val="00B97476"/>
    <w:rsid w:val="00BA3CB9"/>
    <w:rsid w:val="00BA3D26"/>
    <w:rsid w:val="00BA790A"/>
    <w:rsid w:val="00BA7B72"/>
    <w:rsid w:val="00BA7BC3"/>
    <w:rsid w:val="00BB1EC8"/>
    <w:rsid w:val="00BB563E"/>
    <w:rsid w:val="00BB64F6"/>
    <w:rsid w:val="00BB7B82"/>
    <w:rsid w:val="00BC0C66"/>
    <w:rsid w:val="00BC698C"/>
    <w:rsid w:val="00BD06D9"/>
    <w:rsid w:val="00BD0C3F"/>
    <w:rsid w:val="00BD284F"/>
    <w:rsid w:val="00BD2CF2"/>
    <w:rsid w:val="00BD2E90"/>
    <w:rsid w:val="00BD79A1"/>
    <w:rsid w:val="00BE4692"/>
    <w:rsid w:val="00BE7070"/>
    <w:rsid w:val="00BF16D1"/>
    <w:rsid w:val="00BF1CD6"/>
    <w:rsid w:val="00BF5014"/>
    <w:rsid w:val="00BF528F"/>
    <w:rsid w:val="00C01991"/>
    <w:rsid w:val="00C073A4"/>
    <w:rsid w:val="00C07869"/>
    <w:rsid w:val="00C119F1"/>
    <w:rsid w:val="00C144CD"/>
    <w:rsid w:val="00C150BB"/>
    <w:rsid w:val="00C22CD6"/>
    <w:rsid w:val="00C23B1E"/>
    <w:rsid w:val="00C33DD2"/>
    <w:rsid w:val="00C35E2D"/>
    <w:rsid w:val="00C37B9C"/>
    <w:rsid w:val="00C40A11"/>
    <w:rsid w:val="00C43466"/>
    <w:rsid w:val="00C46033"/>
    <w:rsid w:val="00C469EB"/>
    <w:rsid w:val="00C51DDC"/>
    <w:rsid w:val="00C570DC"/>
    <w:rsid w:val="00C57979"/>
    <w:rsid w:val="00C60B59"/>
    <w:rsid w:val="00C60FC3"/>
    <w:rsid w:val="00C71138"/>
    <w:rsid w:val="00C731F3"/>
    <w:rsid w:val="00C833A6"/>
    <w:rsid w:val="00C83DB9"/>
    <w:rsid w:val="00C90D0A"/>
    <w:rsid w:val="00C91AAC"/>
    <w:rsid w:val="00C92AD2"/>
    <w:rsid w:val="00CA159E"/>
    <w:rsid w:val="00CA4B15"/>
    <w:rsid w:val="00CA75B8"/>
    <w:rsid w:val="00CB24F1"/>
    <w:rsid w:val="00CB4C3E"/>
    <w:rsid w:val="00CB7401"/>
    <w:rsid w:val="00CC0DE6"/>
    <w:rsid w:val="00CC1819"/>
    <w:rsid w:val="00CC3AD1"/>
    <w:rsid w:val="00CC42A6"/>
    <w:rsid w:val="00CC5C2D"/>
    <w:rsid w:val="00CD443A"/>
    <w:rsid w:val="00CD559D"/>
    <w:rsid w:val="00CD7A3E"/>
    <w:rsid w:val="00CE01AA"/>
    <w:rsid w:val="00CE0F24"/>
    <w:rsid w:val="00CE53AC"/>
    <w:rsid w:val="00CE56BD"/>
    <w:rsid w:val="00CF0A1A"/>
    <w:rsid w:val="00CF3273"/>
    <w:rsid w:val="00CF36F3"/>
    <w:rsid w:val="00CF4FE1"/>
    <w:rsid w:val="00CF512F"/>
    <w:rsid w:val="00CF5BD9"/>
    <w:rsid w:val="00CF7407"/>
    <w:rsid w:val="00D0265E"/>
    <w:rsid w:val="00D0630A"/>
    <w:rsid w:val="00D07211"/>
    <w:rsid w:val="00D0782A"/>
    <w:rsid w:val="00D07B5F"/>
    <w:rsid w:val="00D12D4D"/>
    <w:rsid w:val="00D15240"/>
    <w:rsid w:val="00D15F3F"/>
    <w:rsid w:val="00D23CFA"/>
    <w:rsid w:val="00D32342"/>
    <w:rsid w:val="00D32518"/>
    <w:rsid w:val="00D32982"/>
    <w:rsid w:val="00D32BD7"/>
    <w:rsid w:val="00D353A8"/>
    <w:rsid w:val="00D41E93"/>
    <w:rsid w:val="00D42A97"/>
    <w:rsid w:val="00D44F6A"/>
    <w:rsid w:val="00D476F3"/>
    <w:rsid w:val="00D50B47"/>
    <w:rsid w:val="00D51712"/>
    <w:rsid w:val="00D51DC2"/>
    <w:rsid w:val="00D54DD5"/>
    <w:rsid w:val="00D55158"/>
    <w:rsid w:val="00D62939"/>
    <w:rsid w:val="00D655F9"/>
    <w:rsid w:val="00D706CD"/>
    <w:rsid w:val="00D73F70"/>
    <w:rsid w:val="00D7416A"/>
    <w:rsid w:val="00D763C4"/>
    <w:rsid w:val="00D84C7E"/>
    <w:rsid w:val="00D87FAD"/>
    <w:rsid w:val="00D934D5"/>
    <w:rsid w:val="00DA5F4C"/>
    <w:rsid w:val="00DA6970"/>
    <w:rsid w:val="00DB1940"/>
    <w:rsid w:val="00DB47B5"/>
    <w:rsid w:val="00DB72A6"/>
    <w:rsid w:val="00DC3D32"/>
    <w:rsid w:val="00DC547D"/>
    <w:rsid w:val="00DE581B"/>
    <w:rsid w:val="00DE5DD5"/>
    <w:rsid w:val="00DE669E"/>
    <w:rsid w:val="00DE7D00"/>
    <w:rsid w:val="00DF2E06"/>
    <w:rsid w:val="00E01978"/>
    <w:rsid w:val="00E04CF8"/>
    <w:rsid w:val="00E07A67"/>
    <w:rsid w:val="00E07CC1"/>
    <w:rsid w:val="00E139FE"/>
    <w:rsid w:val="00E13C51"/>
    <w:rsid w:val="00E1556C"/>
    <w:rsid w:val="00E16900"/>
    <w:rsid w:val="00E17DF6"/>
    <w:rsid w:val="00E25168"/>
    <w:rsid w:val="00E25A19"/>
    <w:rsid w:val="00E31A2B"/>
    <w:rsid w:val="00E31FC9"/>
    <w:rsid w:val="00E333AE"/>
    <w:rsid w:val="00E34048"/>
    <w:rsid w:val="00E3442B"/>
    <w:rsid w:val="00E35A66"/>
    <w:rsid w:val="00E41D1F"/>
    <w:rsid w:val="00E57177"/>
    <w:rsid w:val="00E577EF"/>
    <w:rsid w:val="00E60300"/>
    <w:rsid w:val="00E67534"/>
    <w:rsid w:val="00E75254"/>
    <w:rsid w:val="00E767C8"/>
    <w:rsid w:val="00E805E7"/>
    <w:rsid w:val="00E832CE"/>
    <w:rsid w:val="00E8385F"/>
    <w:rsid w:val="00E84B01"/>
    <w:rsid w:val="00E84F23"/>
    <w:rsid w:val="00E94B75"/>
    <w:rsid w:val="00E96001"/>
    <w:rsid w:val="00EA6678"/>
    <w:rsid w:val="00EB75A1"/>
    <w:rsid w:val="00EC073B"/>
    <w:rsid w:val="00EC4974"/>
    <w:rsid w:val="00EC5134"/>
    <w:rsid w:val="00EC5563"/>
    <w:rsid w:val="00EC592B"/>
    <w:rsid w:val="00EC610C"/>
    <w:rsid w:val="00ED3381"/>
    <w:rsid w:val="00ED5164"/>
    <w:rsid w:val="00EE0356"/>
    <w:rsid w:val="00EE17B4"/>
    <w:rsid w:val="00EE52B1"/>
    <w:rsid w:val="00EF09F7"/>
    <w:rsid w:val="00EF1EA3"/>
    <w:rsid w:val="00EF2386"/>
    <w:rsid w:val="00EF71A7"/>
    <w:rsid w:val="00F009A6"/>
    <w:rsid w:val="00F01FFE"/>
    <w:rsid w:val="00F16011"/>
    <w:rsid w:val="00F16624"/>
    <w:rsid w:val="00F228DD"/>
    <w:rsid w:val="00F229B5"/>
    <w:rsid w:val="00F2712A"/>
    <w:rsid w:val="00F305AF"/>
    <w:rsid w:val="00F322E5"/>
    <w:rsid w:val="00F3291C"/>
    <w:rsid w:val="00F348C6"/>
    <w:rsid w:val="00F36B2E"/>
    <w:rsid w:val="00F41674"/>
    <w:rsid w:val="00F4703A"/>
    <w:rsid w:val="00F666DA"/>
    <w:rsid w:val="00F678BE"/>
    <w:rsid w:val="00F67CC0"/>
    <w:rsid w:val="00F70FF5"/>
    <w:rsid w:val="00F84C08"/>
    <w:rsid w:val="00F8559D"/>
    <w:rsid w:val="00F90A86"/>
    <w:rsid w:val="00F9127A"/>
    <w:rsid w:val="00F91895"/>
    <w:rsid w:val="00F91C2B"/>
    <w:rsid w:val="00F9249F"/>
    <w:rsid w:val="00F92D5B"/>
    <w:rsid w:val="00F96BF6"/>
    <w:rsid w:val="00F97C5C"/>
    <w:rsid w:val="00FA0E40"/>
    <w:rsid w:val="00FA1562"/>
    <w:rsid w:val="00FA3651"/>
    <w:rsid w:val="00FA6B23"/>
    <w:rsid w:val="00FB4B7C"/>
    <w:rsid w:val="00FB65BB"/>
    <w:rsid w:val="00FC2AFB"/>
    <w:rsid w:val="00FC3537"/>
    <w:rsid w:val="00FE00BE"/>
    <w:rsid w:val="00FF0575"/>
    <w:rsid w:val="00FF2A46"/>
    <w:rsid w:val="00FF3811"/>
    <w:rsid w:val="00FF3F2C"/>
    <w:rsid w:val="0117D223"/>
    <w:rsid w:val="01287081"/>
    <w:rsid w:val="0199FC05"/>
    <w:rsid w:val="01A2773C"/>
    <w:rsid w:val="01C5B9F5"/>
    <w:rsid w:val="035497BA"/>
    <w:rsid w:val="0380F513"/>
    <w:rsid w:val="041889B2"/>
    <w:rsid w:val="05B45A13"/>
    <w:rsid w:val="087F1503"/>
    <w:rsid w:val="08AEFC0C"/>
    <w:rsid w:val="08B4F951"/>
    <w:rsid w:val="08CDF35A"/>
    <w:rsid w:val="08E207C8"/>
    <w:rsid w:val="08F5295D"/>
    <w:rsid w:val="09731BCC"/>
    <w:rsid w:val="0AE8EBF5"/>
    <w:rsid w:val="0B819D76"/>
    <w:rsid w:val="0BF3C701"/>
    <w:rsid w:val="0CD72F13"/>
    <w:rsid w:val="0CEDCB3C"/>
    <w:rsid w:val="0D9B64B2"/>
    <w:rsid w:val="0DF3C008"/>
    <w:rsid w:val="10B8DCB2"/>
    <w:rsid w:val="10D7C57E"/>
    <w:rsid w:val="10F038FD"/>
    <w:rsid w:val="11F75F10"/>
    <w:rsid w:val="125C7ED9"/>
    <w:rsid w:val="13E7E3AE"/>
    <w:rsid w:val="14594D1E"/>
    <w:rsid w:val="148990CF"/>
    <w:rsid w:val="1522706F"/>
    <w:rsid w:val="163A2794"/>
    <w:rsid w:val="16500564"/>
    <w:rsid w:val="16BC33F2"/>
    <w:rsid w:val="17C8EB45"/>
    <w:rsid w:val="195166E1"/>
    <w:rsid w:val="19E07C1E"/>
    <w:rsid w:val="19E618B5"/>
    <w:rsid w:val="1A411560"/>
    <w:rsid w:val="1A957F90"/>
    <w:rsid w:val="1B4EA9F9"/>
    <w:rsid w:val="1B781A05"/>
    <w:rsid w:val="1BB8F53F"/>
    <w:rsid w:val="1D04CEF2"/>
    <w:rsid w:val="1D7270A4"/>
    <w:rsid w:val="1DB14879"/>
    <w:rsid w:val="1E93C272"/>
    <w:rsid w:val="1FA2A01D"/>
    <w:rsid w:val="203E6EF4"/>
    <w:rsid w:val="247DB778"/>
    <w:rsid w:val="25479FFB"/>
    <w:rsid w:val="27059EF9"/>
    <w:rsid w:val="2706692B"/>
    <w:rsid w:val="27206B20"/>
    <w:rsid w:val="27393AC1"/>
    <w:rsid w:val="2774DB2F"/>
    <w:rsid w:val="29550118"/>
    <w:rsid w:val="2B61E2AF"/>
    <w:rsid w:val="2B9726F4"/>
    <w:rsid w:val="2BC14340"/>
    <w:rsid w:val="2C31DFFE"/>
    <w:rsid w:val="2CA76F2F"/>
    <w:rsid w:val="2CC73471"/>
    <w:rsid w:val="2E0246E3"/>
    <w:rsid w:val="2E91C236"/>
    <w:rsid w:val="2F08AE98"/>
    <w:rsid w:val="2F253419"/>
    <w:rsid w:val="30448873"/>
    <w:rsid w:val="306DC561"/>
    <w:rsid w:val="30A95989"/>
    <w:rsid w:val="313CB919"/>
    <w:rsid w:val="33039602"/>
    <w:rsid w:val="332CC682"/>
    <w:rsid w:val="3518251F"/>
    <w:rsid w:val="3532CA6A"/>
    <w:rsid w:val="3535E1A2"/>
    <w:rsid w:val="354F01EF"/>
    <w:rsid w:val="357EEBC1"/>
    <w:rsid w:val="36E5AF34"/>
    <w:rsid w:val="36FA8C9D"/>
    <w:rsid w:val="38D0CBAF"/>
    <w:rsid w:val="3AC64943"/>
    <w:rsid w:val="3BAFE11C"/>
    <w:rsid w:val="3CC7ABBF"/>
    <w:rsid w:val="3CCD418A"/>
    <w:rsid w:val="3D48A4D3"/>
    <w:rsid w:val="3D9DF2AB"/>
    <w:rsid w:val="3ED33F37"/>
    <w:rsid w:val="3F623330"/>
    <w:rsid w:val="3FA282C6"/>
    <w:rsid w:val="3FD6E602"/>
    <w:rsid w:val="3FF9F5E7"/>
    <w:rsid w:val="40EBA5D7"/>
    <w:rsid w:val="41876324"/>
    <w:rsid w:val="4281741B"/>
    <w:rsid w:val="43E902CD"/>
    <w:rsid w:val="46BABD84"/>
    <w:rsid w:val="477ADF26"/>
    <w:rsid w:val="47CA0BED"/>
    <w:rsid w:val="494CB3F1"/>
    <w:rsid w:val="4A556524"/>
    <w:rsid w:val="4BAEC20D"/>
    <w:rsid w:val="4C8454B3"/>
    <w:rsid w:val="4CC6328F"/>
    <w:rsid w:val="4EE58182"/>
    <w:rsid w:val="50237129"/>
    <w:rsid w:val="518888F7"/>
    <w:rsid w:val="52797D0C"/>
    <w:rsid w:val="52AAE06D"/>
    <w:rsid w:val="54D57E42"/>
    <w:rsid w:val="55CA37E3"/>
    <w:rsid w:val="56A0B54B"/>
    <w:rsid w:val="56CF4477"/>
    <w:rsid w:val="5715FE53"/>
    <w:rsid w:val="57227316"/>
    <w:rsid w:val="57372958"/>
    <w:rsid w:val="573F289D"/>
    <w:rsid w:val="5823F7B6"/>
    <w:rsid w:val="5833BAB9"/>
    <w:rsid w:val="59029434"/>
    <w:rsid w:val="5984F7B4"/>
    <w:rsid w:val="5A34EA9E"/>
    <w:rsid w:val="5A6B366C"/>
    <w:rsid w:val="5AF0BD46"/>
    <w:rsid w:val="5B51C984"/>
    <w:rsid w:val="5B726FD4"/>
    <w:rsid w:val="5B85B766"/>
    <w:rsid w:val="5B9A1E30"/>
    <w:rsid w:val="5BF26B0F"/>
    <w:rsid w:val="5C523D1D"/>
    <w:rsid w:val="5C565671"/>
    <w:rsid w:val="5C57C4E2"/>
    <w:rsid w:val="5CFAE7CF"/>
    <w:rsid w:val="5D29F5AE"/>
    <w:rsid w:val="5DF5300A"/>
    <w:rsid w:val="5FDA06C5"/>
    <w:rsid w:val="5FE6DA5B"/>
    <w:rsid w:val="631693E8"/>
    <w:rsid w:val="649CC183"/>
    <w:rsid w:val="64AD77E8"/>
    <w:rsid w:val="64D27B1A"/>
    <w:rsid w:val="650AEE20"/>
    <w:rsid w:val="653F5FF2"/>
    <w:rsid w:val="6595100A"/>
    <w:rsid w:val="66D7AA75"/>
    <w:rsid w:val="68B7E39B"/>
    <w:rsid w:val="690F8618"/>
    <w:rsid w:val="6949F703"/>
    <w:rsid w:val="6A5F3EE5"/>
    <w:rsid w:val="6C030D1C"/>
    <w:rsid w:val="6C83725F"/>
    <w:rsid w:val="6E67117A"/>
    <w:rsid w:val="6EA66D07"/>
    <w:rsid w:val="6FF02A8F"/>
    <w:rsid w:val="71D8D95F"/>
    <w:rsid w:val="74CF98DF"/>
    <w:rsid w:val="7674C49E"/>
    <w:rsid w:val="76838C3F"/>
    <w:rsid w:val="76DCD21E"/>
    <w:rsid w:val="77B10DED"/>
    <w:rsid w:val="77DDC8F1"/>
    <w:rsid w:val="7839E804"/>
    <w:rsid w:val="78BD417F"/>
    <w:rsid w:val="78DD9F72"/>
    <w:rsid w:val="79D550BE"/>
    <w:rsid w:val="79D76E0C"/>
    <w:rsid w:val="7A69E919"/>
    <w:rsid w:val="7AF50E72"/>
    <w:rsid w:val="7C5550C5"/>
    <w:rsid w:val="7D27D45F"/>
    <w:rsid w:val="7DE71B89"/>
    <w:rsid w:val="7EA7B218"/>
    <w:rsid w:val="7F22B773"/>
    <w:rsid w:val="7F520B2A"/>
    <w:rsid w:val="7FB60DA1"/>
    <w:rsid w:val="7FCDB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DC28A7"/>
  <w14:defaultImageDpi w14:val="330"/>
  <w15:docId w15:val="{1DB28903-7BFB-4B6B-B043-37F6F0A37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9F1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B5F"/>
    <w:pPr>
      <w:keepNext/>
      <w:ind w:left="360" w:hanging="36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2137"/>
    <w:pPr>
      <w:keepNext/>
      <w:outlineLvl w:val="2"/>
    </w:pPr>
    <w:rPr>
      <w:b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53611"/>
    <w:pPr>
      <w:keepNext/>
      <w:outlineLvl w:val="3"/>
    </w:pPr>
    <w:rPr>
      <w:b/>
      <w:bCs/>
      <w:color w:val="0070C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08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7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A3E"/>
  </w:style>
  <w:style w:type="paragraph" w:styleId="Footer">
    <w:name w:val="footer"/>
    <w:basedOn w:val="Normal"/>
    <w:link w:val="FooterChar"/>
    <w:uiPriority w:val="99"/>
    <w:unhideWhenUsed/>
    <w:rsid w:val="00CD7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A3E"/>
  </w:style>
  <w:style w:type="character" w:customStyle="1" w:styleId="Heading1Char">
    <w:name w:val="Heading 1 Char"/>
    <w:basedOn w:val="DefaultParagraphFont"/>
    <w:link w:val="Heading1"/>
    <w:uiPriority w:val="9"/>
    <w:rsid w:val="00C119F1"/>
    <w:rPr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D07B5F"/>
    <w:rPr>
      <w:b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92137"/>
    <w:rPr>
      <w:b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8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75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75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75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58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153611"/>
    <w:rPr>
      <w:b/>
      <w:bCs/>
      <w:color w:val="0070C0"/>
    </w:rPr>
  </w:style>
  <w:style w:type="paragraph" w:styleId="BodyText">
    <w:name w:val="Body Text"/>
    <w:basedOn w:val="Normal"/>
    <w:link w:val="BodyTextChar"/>
    <w:uiPriority w:val="99"/>
    <w:unhideWhenUsed/>
    <w:rsid w:val="00EC5134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EC5134"/>
  </w:style>
  <w:style w:type="character" w:styleId="Hyperlink">
    <w:name w:val="Hyperlink"/>
    <w:basedOn w:val="DefaultParagraphFont"/>
    <w:uiPriority w:val="99"/>
    <w:unhideWhenUsed/>
    <w:rsid w:val="00D323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34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3241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header">
    <w:name w:val="Text header"/>
    <w:basedOn w:val="Normal"/>
    <w:qFormat/>
    <w:rsid w:val="00A47CC9"/>
    <w:rPr>
      <w:rFonts w:ascii="Times New Roman" w:eastAsia="Times New Roman" w:hAnsi="Times New Roman" w:cs="Tahoma"/>
      <w:sz w:val="18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731F3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94E51"/>
  </w:style>
  <w:style w:type="character" w:styleId="PlaceholderText">
    <w:name w:val="Placeholder Text"/>
    <w:basedOn w:val="DefaultParagraphFont"/>
    <w:uiPriority w:val="99"/>
    <w:semiHidden/>
    <w:rsid w:val="00357C05"/>
    <w:rPr>
      <w:color w:val="808080"/>
    </w:rPr>
  </w:style>
  <w:style w:type="character" w:styleId="Mention">
    <w:name w:val="Mention"/>
    <w:basedOn w:val="DefaultParagraphFont"/>
    <w:uiPriority w:val="99"/>
    <w:unhideWhenUsed/>
    <w:rsid w:val="005F3FC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8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mda.info/ensuring-quality/" TargetMode="External"/><Relationship Id="rId18" Type="http://schemas.openxmlformats.org/officeDocument/2006/relationships/hyperlink" Target="https://share.wmda.info/x/YQE3Gw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mda.info/ensuring-quality/" TargetMode="External"/><Relationship Id="rId17" Type="http://schemas.openxmlformats.org/officeDocument/2006/relationships/hyperlink" Target="https://share.wmda.info/x/YQE3G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hare.wmda.info/x/YQE3Gw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ccreditation@wmda.info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share.wmda.info/x/YQE3Gw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wmda.info/ensuring-quality/" TargetMode="External"/><Relationship Id="rId19" Type="http://schemas.openxmlformats.org/officeDocument/2006/relationships/hyperlink" Target="https://wmda.info/about-wmd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ducation.wmda.info/login/index.php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A460FAF9414CEC869C49218D43F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E8F2F-6B1E-4C2F-BEE3-09BB20287ED5}"/>
      </w:docPartPr>
      <w:docPartBody>
        <w:p w:rsidR="000C01AB" w:rsidRDefault="00CA159E" w:rsidP="00CA159E">
          <w:pPr>
            <w:pStyle w:val="EEA460FAF9414CEC869C49218D43F933"/>
          </w:pPr>
          <w:r w:rsidRPr="003A2250">
            <w:rPr>
              <w:rStyle w:val="PlaceholderText"/>
            </w:rPr>
            <w:t>[Title]</w:t>
          </w:r>
        </w:p>
      </w:docPartBody>
    </w:docPart>
    <w:docPart>
      <w:docPartPr>
        <w:name w:val="698947EDB7F6490CBA0EF28960327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8A048-655D-4ACE-B6EB-51DB99FE30AB}"/>
      </w:docPartPr>
      <w:docPartBody>
        <w:p w:rsidR="000C01AB" w:rsidRDefault="00CA159E" w:rsidP="00CA159E">
          <w:pPr>
            <w:pStyle w:val="698947EDB7F6490CBA0EF289603271B6"/>
          </w:pPr>
          <w:r w:rsidRPr="00DD7EDB">
            <w:rPr>
              <w:rStyle w:val="PlaceholderText"/>
            </w:rPr>
            <w:t>[Doctype]</w:t>
          </w:r>
        </w:p>
      </w:docPartBody>
    </w:docPart>
    <w:docPart>
      <w:docPartPr>
        <w:name w:val="46CFED28C2924BB6882948DED4B68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065E5-1968-401F-BA96-558155FA72DC}"/>
      </w:docPartPr>
      <w:docPartBody>
        <w:p w:rsidR="000C01AB" w:rsidRDefault="00CA159E" w:rsidP="00CA159E">
          <w:pPr>
            <w:pStyle w:val="46CFED28C2924BB6882948DED4B68C49"/>
          </w:pPr>
          <w:r w:rsidRPr="003A2250">
            <w:rPr>
              <w:rStyle w:val="PlaceholderText"/>
            </w:rPr>
            <w:t>[CEOapproval]</w:t>
          </w:r>
        </w:p>
      </w:docPartBody>
    </w:docPart>
    <w:docPart>
      <w:docPartPr>
        <w:name w:val="2B76E7A4DB524FFE9550DB9DF225D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D7CD8-E687-47F1-915E-D468A0D65449}"/>
      </w:docPartPr>
      <w:docPartBody>
        <w:p w:rsidR="000C01AB" w:rsidRDefault="00CA159E" w:rsidP="00CA159E">
          <w:pPr>
            <w:pStyle w:val="2B76E7A4DB524FFE9550DB9DF225D48F"/>
          </w:pPr>
          <w:r w:rsidRPr="003A2250">
            <w:rPr>
              <w:rStyle w:val="PlaceholderText"/>
            </w:rPr>
            <w:t>[Reference]</w:t>
          </w:r>
        </w:p>
      </w:docPartBody>
    </w:docPart>
    <w:docPart>
      <w:docPartPr>
        <w:name w:val="D4CEF08820C443C6A23793601F747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3531A-E47C-4379-A390-D7004F301A4B}"/>
      </w:docPartPr>
      <w:docPartBody>
        <w:p w:rsidR="000C01AB" w:rsidRDefault="00CA159E" w:rsidP="00CA159E">
          <w:pPr>
            <w:pStyle w:val="D4CEF08820C443C6A23793601F7470DE"/>
          </w:pPr>
          <w:r w:rsidRPr="003A2250">
            <w:rPr>
              <w:rStyle w:val="PlaceholderText"/>
            </w:rPr>
            <w:t>[CEOApprovalDate]</w:t>
          </w:r>
        </w:p>
      </w:docPartBody>
    </w:docPart>
    <w:docPart>
      <w:docPartPr>
        <w:name w:val="1E079133A8EF4B969685B177341EE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B83F0-5BDE-4004-80DE-2D4AEA4975EC}"/>
      </w:docPartPr>
      <w:docPartBody>
        <w:p w:rsidR="000C01AB" w:rsidRDefault="00CA159E" w:rsidP="00CA159E">
          <w:pPr>
            <w:pStyle w:val="1E079133A8EF4B969685B177341EEC20"/>
          </w:pPr>
          <w:r w:rsidRPr="003A2250">
            <w:rPr>
              <w:rStyle w:val="PlaceholderText"/>
            </w:rPr>
            <w:t>[WVN]</w:t>
          </w:r>
        </w:p>
      </w:docPartBody>
    </w:docPart>
    <w:docPart>
      <w:docPartPr>
        <w:name w:val="75DA0E7AB3AB4CC4BDC07B79B37F5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D5D96-0E10-4CDB-834F-561696767278}"/>
      </w:docPartPr>
      <w:docPartBody>
        <w:p w:rsidR="000C01AB" w:rsidRDefault="00CA159E" w:rsidP="00CA159E">
          <w:pPr>
            <w:pStyle w:val="75DA0E7AB3AB4CC4BDC07B79B37F5773"/>
          </w:pPr>
          <w:r w:rsidRPr="00726584">
            <w:rPr>
              <w:rStyle w:val="PlaceholderText"/>
            </w:rPr>
            <w:t>[E-status]</w:t>
          </w:r>
        </w:p>
      </w:docPartBody>
    </w:docPart>
    <w:docPart>
      <w:docPartPr>
        <w:name w:val="57FCB0C479EF42B0A560B2E11247B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90BB4-6379-4469-B8BF-3C9E2CC9F653}"/>
      </w:docPartPr>
      <w:docPartBody>
        <w:p w:rsidR="000C01AB" w:rsidRDefault="00CA159E" w:rsidP="00CA159E">
          <w:pPr>
            <w:pStyle w:val="57FCB0C479EF42B0A560B2E11247BE9A"/>
          </w:pPr>
          <w:r w:rsidRPr="00DD7EDB">
            <w:rPr>
              <w:rStyle w:val="PlaceholderText"/>
            </w:rPr>
            <w:t>[Pillar]</w:t>
          </w:r>
        </w:p>
      </w:docPartBody>
    </w:docPart>
    <w:docPart>
      <w:docPartPr>
        <w:name w:val="F10F84246C3C4FB7B789D00495769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34897-63E3-4AAB-83C7-E7E6E3935836}"/>
      </w:docPartPr>
      <w:docPartBody>
        <w:p w:rsidR="000C01AB" w:rsidRDefault="00CA159E" w:rsidP="00CA159E">
          <w:pPr>
            <w:pStyle w:val="F10F84246C3C4FB7B789D004957698AC"/>
          </w:pPr>
          <w:r w:rsidRPr="00DD7EDB">
            <w:rPr>
              <w:rStyle w:val="PlaceholderText"/>
            </w:rPr>
            <w:t>[Scope]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189"/>
    <w:rsid w:val="000526CE"/>
    <w:rsid w:val="00072F11"/>
    <w:rsid w:val="00096F82"/>
    <w:rsid w:val="000B69DE"/>
    <w:rsid w:val="000C01AB"/>
    <w:rsid w:val="000E1CBF"/>
    <w:rsid w:val="000E3E6E"/>
    <w:rsid w:val="00127189"/>
    <w:rsid w:val="00137AC7"/>
    <w:rsid w:val="0015493F"/>
    <w:rsid w:val="001C3253"/>
    <w:rsid w:val="001E32BF"/>
    <w:rsid w:val="001F6B3B"/>
    <w:rsid w:val="00243827"/>
    <w:rsid w:val="00286E09"/>
    <w:rsid w:val="002C74DA"/>
    <w:rsid w:val="00385B48"/>
    <w:rsid w:val="004335E9"/>
    <w:rsid w:val="004E3115"/>
    <w:rsid w:val="00536478"/>
    <w:rsid w:val="005533DA"/>
    <w:rsid w:val="0059725D"/>
    <w:rsid w:val="005C4C1A"/>
    <w:rsid w:val="006014F3"/>
    <w:rsid w:val="006B7A9A"/>
    <w:rsid w:val="007373DC"/>
    <w:rsid w:val="00775D7A"/>
    <w:rsid w:val="00784BFB"/>
    <w:rsid w:val="007A3BD1"/>
    <w:rsid w:val="007C7557"/>
    <w:rsid w:val="00811C84"/>
    <w:rsid w:val="00880EAA"/>
    <w:rsid w:val="008F1E30"/>
    <w:rsid w:val="00901D6B"/>
    <w:rsid w:val="00A27880"/>
    <w:rsid w:val="00B135B7"/>
    <w:rsid w:val="00B204AC"/>
    <w:rsid w:val="00B53BB3"/>
    <w:rsid w:val="00B56539"/>
    <w:rsid w:val="00B66C4C"/>
    <w:rsid w:val="00BA0BE3"/>
    <w:rsid w:val="00C875DD"/>
    <w:rsid w:val="00CA159E"/>
    <w:rsid w:val="00CE1092"/>
    <w:rsid w:val="00D07BEE"/>
    <w:rsid w:val="00E17D88"/>
    <w:rsid w:val="00E25168"/>
    <w:rsid w:val="00E8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189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159E"/>
    <w:rPr>
      <w:color w:val="808080"/>
    </w:rPr>
  </w:style>
  <w:style w:type="paragraph" w:customStyle="1" w:styleId="EEA460FAF9414CEC869C49218D43F933">
    <w:name w:val="EEA460FAF9414CEC869C49218D43F933"/>
    <w:rsid w:val="00CA159E"/>
    <w:pPr>
      <w:spacing w:line="278" w:lineRule="auto"/>
    </w:pPr>
    <w:rPr>
      <w:sz w:val="24"/>
      <w:szCs w:val="24"/>
    </w:rPr>
  </w:style>
  <w:style w:type="paragraph" w:customStyle="1" w:styleId="698947EDB7F6490CBA0EF289603271B6">
    <w:name w:val="698947EDB7F6490CBA0EF289603271B6"/>
    <w:rsid w:val="00CA159E"/>
    <w:pPr>
      <w:spacing w:line="278" w:lineRule="auto"/>
    </w:pPr>
    <w:rPr>
      <w:sz w:val="24"/>
      <w:szCs w:val="24"/>
    </w:rPr>
  </w:style>
  <w:style w:type="paragraph" w:customStyle="1" w:styleId="46CFED28C2924BB6882948DED4B68C49">
    <w:name w:val="46CFED28C2924BB6882948DED4B68C49"/>
    <w:rsid w:val="00CA159E"/>
    <w:pPr>
      <w:spacing w:line="278" w:lineRule="auto"/>
    </w:pPr>
    <w:rPr>
      <w:sz w:val="24"/>
      <w:szCs w:val="24"/>
    </w:rPr>
  </w:style>
  <w:style w:type="paragraph" w:customStyle="1" w:styleId="2B76E7A4DB524FFE9550DB9DF225D48F">
    <w:name w:val="2B76E7A4DB524FFE9550DB9DF225D48F"/>
    <w:rsid w:val="00CA159E"/>
    <w:pPr>
      <w:spacing w:line="278" w:lineRule="auto"/>
    </w:pPr>
    <w:rPr>
      <w:sz w:val="24"/>
      <w:szCs w:val="24"/>
    </w:rPr>
  </w:style>
  <w:style w:type="paragraph" w:customStyle="1" w:styleId="D4CEF08820C443C6A23793601F7470DE">
    <w:name w:val="D4CEF08820C443C6A23793601F7470DE"/>
    <w:rsid w:val="00CA159E"/>
    <w:pPr>
      <w:spacing w:line="278" w:lineRule="auto"/>
    </w:pPr>
    <w:rPr>
      <w:sz w:val="24"/>
      <w:szCs w:val="24"/>
    </w:rPr>
  </w:style>
  <w:style w:type="paragraph" w:customStyle="1" w:styleId="1E079133A8EF4B969685B177341EEC20">
    <w:name w:val="1E079133A8EF4B969685B177341EEC20"/>
    <w:rsid w:val="00CA159E"/>
    <w:pPr>
      <w:spacing w:line="278" w:lineRule="auto"/>
    </w:pPr>
    <w:rPr>
      <w:sz w:val="24"/>
      <w:szCs w:val="24"/>
    </w:rPr>
  </w:style>
  <w:style w:type="paragraph" w:customStyle="1" w:styleId="75DA0E7AB3AB4CC4BDC07B79B37F5773">
    <w:name w:val="75DA0E7AB3AB4CC4BDC07B79B37F5773"/>
    <w:rsid w:val="00CA159E"/>
    <w:pPr>
      <w:spacing w:line="278" w:lineRule="auto"/>
    </w:pPr>
    <w:rPr>
      <w:sz w:val="24"/>
      <w:szCs w:val="24"/>
    </w:rPr>
  </w:style>
  <w:style w:type="paragraph" w:customStyle="1" w:styleId="57FCB0C479EF42B0A560B2E11247BE9A">
    <w:name w:val="57FCB0C479EF42B0A560B2E11247BE9A"/>
    <w:rsid w:val="00CA159E"/>
    <w:pPr>
      <w:spacing w:line="278" w:lineRule="auto"/>
    </w:pPr>
    <w:rPr>
      <w:sz w:val="24"/>
      <w:szCs w:val="24"/>
    </w:rPr>
  </w:style>
  <w:style w:type="paragraph" w:customStyle="1" w:styleId="F10F84246C3C4FB7B789D004957698AC">
    <w:name w:val="F10F84246C3C4FB7B789D004957698AC"/>
    <w:rsid w:val="00CA159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7dad1c-c43c-456d-b90d-a0ad009cdbd9">
      <Value>5</Value>
      <Value>11</Value>
      <Value>28</Value>
      <Value>8</Value>
      <Value>14</Value>
    </TaxCatchAll>
    <URL xmlns="http://schemas.microsoft.com/sharepoint/v3">
      <Url xsi:nil="true"/>
      <Description xsi:nil="true"/>
    </URL>
    <h6c3204ad21e4445bf6813a832f5529f xmlns="0a7dad1c-c43c-456d-b90d-a0ad009cdb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CEO WMDA</TermName>
          <TermId xmlns="http://schemas.microsoft.com/office/infopath/2007/PartnerControls">78aae348-3c5e-4f9a-8bd9-99fd4d8706df</TermId>
        </TermInfo>
      </Terms>
    </h6c3204ad21e4445bf6813a832f5529f>
    <CEOApprovalDate xmlns="0a7dad1c-c43c-456d-b90d-a0ad009cdbd9">2026-09-21T22:00:00+00:00</CEOApprovalDate>
    <Reference xmlns="8472b354-3831-4fcf-8c68-f4db36f3aeae">ACC-4120-F</Reference>
    <ISOchapter xmlns="8472b354-3831-4fcf-8c68-f4db36f3aeae">4.1.2</ISOchapter>
    <lcf76f155ced4ddcb4097134ff3c332f xmlns="b8bf4986-af7e-49f2-9c2f-134da0e0722a">
      <Terms xmlns="http://schemas.microsoft.com/office/infopath/2007/PartnerControls"/>
    </lcf76f155ced4ddcb4097134ff3c332f>
    <j4b8ef7b1ead47c7a3b489e72083e6d7 xmlns="b8bf4986-af7e-49f2-9c2f-134da0e0722a">
      <Terms xmlns="http://schemas.microsoft.com/office/infopath/2007/PartnerControls">
        <TermInfo xmlns="http://schemas.microsoft.com/office/infopath/2007/PartnerControls">
          <TermName xmlns="http://schemas.microsoft.com/office/infopath/2007/PartnerControls">Agreement</TermName>
          <TermId xmlns="http://schemas.microsoft.com/office/infopath/2007/PartnerControls">02750a07-6efc-4114-9077-7f513d736d17</TermId>
        </TermInfo>
      </Terms>
    </j4b8ef7b1ead47c7a3b489e72083e6d7>
    <dcb44c3bb9d94fef93b2c4d130daf6e3 xmlns="b8bf4986-af7e-49f2-9c2f-134da0e0722a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approved</TermName>
          <TermId xmlns="http://schemas.microsoft.com/office/infopath/2007/PartnerControls">a1e23f01-efb0-4b1d-97c2-248a37abc460</TermId>
        </TermInfo>
      </Terms>
    </dcb44c3bb9d94fef93b2c4d130daf6e3>
    <xversion xmlns="8472b354-3831-4fcf-8c68-f4db36f3aeae">10</xversion>
    <Status xmlns="8472b354-3831-4fcf-8c68-f4db36f3aeae" xsi:nil="true"/>
    <E_x002d_date xmlns="8472b354-3831-4fcf-8c68-f4db36f3aeae">2024-04-10T22:00:00+00:00</E_x002d_date>
    <i1c059ff9cd2487eb589995d17b33696 xmlns="b8bf4986-af7e-49f2-9c2f-134da0e0722a">
      <Terms xmlns="http://schemas.microsoft.com/office/infopath/2007/PartnerControls"/>
    </i1c059ff9cd2487eb589995d17b33696>
    <m3028667713b49c2ba2469182a579deb xmlns="b8bf4986-af7e-49f2-9c2f-134da0e0722a">
      <Terms xmlns="http://schemas.microsoft.com/office/infopath/2007/PartnerControls"/>
    </m3028667713b49c2ba2469182a579deb>
    <g2ff32f600cd423b8d40030f3def76a2 xmlns="b8bf4986-af7e-49f2-9c2f-134da0e0722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Certification body</TermName>
          <TermId xmlns="http://schemas.microsoft.com/office/infopath/2007/PartnerControls">6fac0eae-ae4f-46eb-a085-7d03d5413788</TermId>
        </TermInfo>
      </Terms>
    </g2ff32f600cd423b8d40030f3def76a2>
    <dc0ddce98f2840bfa62e97d5460bf4e2 xmlns="b8bf4986-af7e-49f2-9c2f-134da0e0722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P4</TermName>
          <TermId xmlns="http://schemas.microsoft.com/office/infopath/2007/PartnerControls">9b1e002a-a1a0-4030-b781-b3f5b7bc4348</TermId>
        </TermInfo>
      </Terms>
    </dc0ddce98f2840bfa62e97d5460bf4e2>
    <Category xmlns="8472b354-3831-4fcf-8c68-f4db36f3aeae">Application and evaluation</Category>
    <DLCPolicyLabelValue xmlns="8472b354-3831-4fcf-8c68-f4db36f3aeae">1.0</DLCPolicyLabelValu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43A7230202B45A1DA401B3D042714" ma:contentTypeVersion="33" ma:contentTypeDescription="Create a new document." ma:contentTypeScope="" ma:versionID="3167ba55f19217b23bf83daeb0e694df">
  <xsd:schema xmlns:xsd="http://www.w3.org/2001/XMLSchema" xmlns:xs="http://www.w3.org/2001/XMLSchema" xmlns:p="http://schemas.microsoft.com/office/2006/metadata/properties" xmlns:ns1="http://schemas.microsoft.com/sharepoint/v3" xmlns:ns2="b8bf4986-af7e-49f2-9c2f-134da0e0722a" xmlns:ns3="8472b354-3831-4fcf-8c68-f4db36f3aeae" xmlns:ns4="0a7dad1c-c43c-456d-b90d-a0ad009cdbd9" targetNamespace="http://schemas.microsoft.com/office/2006/metadata/properties" ma:root="true" ma:fieldsID="6bc3124cbc8ab1497d49694072498485" ns1:_="" ns2:_="" ns3:_="" ns4:_="">
    <xsd:import namespace="http://schemas.microsoft.com/sharepoint/v3"/>
    <xsd:import namespace="b8bf4986-af7e-49f2-9c2f-134da0e0722a"/>
    <xsd:import namespace="8472b354-3831-4fcf-8c68-f4db36f3aeae"/>
    <xsd:import namespace="0a7dad1c-c43c-456d-b90d-a0ad009cdbd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lcf76f155ced4ddcb4097134ff3c332f" minOccurs="0"/>
                <xsd:element ref="ns2:g2ff32f600cd423b8d40030f3def76a2" minOccurs="0"/>
                <xsd:element ref="ns2:j4b8ef7b1ead47c7a3b489e72083e6d7" minOccurs="0"/>
                <xsd:element ref="ns2:dc0ddce98f2840bfa62e97d5460bf4e2" minOccurs="0"/>
                <xsd:element ref="ns2:i1c059ff9cd2487eb589995d17b33696" minOccurs="0"/>
                <xsd:element ref="ns2:m3028667713b49c2ba2469182a579deb" minOccurs="0"/>
                <xsd:element ref="ns2:dcb44c3bb9d94fef93b2c4d130daf6e3" minOccurs="0"/>
                <xsd:element ref="ns3:Reference"/>
                <xsd:element ref="ns3:E_x002d_date" minOccurs="0"/>
                <xsd:element ref="ns4:TaxCatchAll" minOccurs="0"/>
                <xsd:element ref="ns3:DLCPolicyLabelValue" minOccurs="0"/>
                <xsd:element ref="ns3:ISOchapter" minOccurs="0"/>
                <xsd:element ref="ns3:MediaServiceKeyPoints" minOccurs="0"/>
                <xsd:element ref="ns3:Status" minOccurs="0"/>
                <xsd:element ref="ns3:xversion" minOccurs="0"/>
                <xsd:element ref="ns3:Category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4:h6c3204ad21e4445bf6813a832f5529f" minOccurs="0"/>
                <xsd:element ref="ns4:CEOApproval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bf4986-af7e-49f2-9c2f-134da0e0722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f5eb110-34bb-4fba-ada4-919660ec2f39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g2ff32f600cd423b8d40030f3def76a2" ma:index="10" ma:taxonomy="true" ma:internalName="g2ff32f600cd423b8d40030f3def76a2" ma:taxonomyFieldName="Scope" ma:displayName="Scope" ma:default="" ma:fieldId="{02ff32f6-00cd-423b-8d40-030f3def76a2}" ma:sspId="2f5eb110-34bb-4fba-ada4-919660ec2f39" ma:termSetId="a2f0d960-a5cd-4b97-90bf-1b9a955f12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b8ef7b1ead47c7a3b489e72083e6d7" ma:index="11" nillable="true" ma:taxonomy="true" ma:internalName="j4b8ef7b1ead47c7a3b489e72083e6d7" ma:taxonomyFieldName="Doctype" ma:displayName="Doctype" ma:default="" ma:fieldId="{34b8ef7b-1ead-47c7-a3b4-89e72083e6d7}" ma:sspId="2f5eb110-34bb-4fba-ada4-919660ec2f39" ma:termSetId="d3eb5d38-c962-4da2-903e-d623636437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c0ddce98f2840bfa62e97d5460bf4e2" ma:index="12" nillable="true" ma:taxonomy="true" ma:internalName="dc0ddce98f2840bfa62e97d5460bf4e2" ma:taxonomyFieldName="Pillar" ma:displayName="Pillar" ma:default="" ma:fieldId="{dc0ddce9-8f28-40bf-a62e-97d5460bf4e2}" ma:sspId="2f5eb110-34bb-4fba-ada4-919660ec2f39" ma:termSetId="90e0f04c-7669-4c15-a7ac-41106e2293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1c059ff9cd2487eb589995d17b33696" ma:index="13" nillable="true" ma:taxonomy="true" ma:internalName="i1c059ff9cd2487eb589995d17b33696" ma:taxonomyFieldName="ISO" ma:displayName="ISO" ma:default="" ma:fieldId="{21c059ff-9cd2-487e-b589-995d17b33696}" ma:sspId="2f5eb110-34bb-4fba-ada4-919660ec2f39" ma:termSetId="e19172fc-3144-438c-bb8a-75f3a838c35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3028667713b49c2ba2469182a579deb" ma:index="14" nillable="true" ma:taxonomy="true" ma:internalName="m3028667713b49c2ba2469182a579deb" ma:taxonomyFieldName="E_x002d_body" ma:displayName="E-body" ma:default="" ma:fieldId="{63028667-713b-49c2-ba24-69182a579deb}" ma:taxonomyMulti="true" ma:sspId="2f5eb110-34bb-4fba-ada4-919660ec2f39" ma:termSetId="2e0d581b-24c8-4603-892c-75f7272f7b3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cb44c3bb9d94fef93b2c4d130daf6e3" ma:index="15" nillable="true" ma:taxonomy="true" ma:internalName="dcb44c3bb9d94fef93b2c4d130daf6e3" ma:taxonomyFieldName="E_x002d_status" ma:displayName="E-status" ma:default="" ma:fieldId="{dcb44c3b-b9d9-4fef-93b2-c4d130daf6e3}" ma:sspId="2f5eb110-34bb-4fba-ada4-919660ec2f39" ma:termSetId="28398d5d-e1d2-46c9-ab9f-ce97081948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2b354-3831-4fcf-8c68-f4db36f3aeae" elementFormDefault="qualified">
    <xsd:import namespace="http://schemas.microsoft.com/office/2006/documentManagement/types"/>
    <xsd:import namespace="http://schemas.microsoft.com/office/infopath/2007/PartnerControls"/>
    <xsd:element name="Reference" ma:index="16" ma:displayName="Reference" ma:indexed="true" ma:internalName="Reference">
      <xsd:simpleType>
        <xsd:restriction base="dms:Text">
          <xsd:maxLength value="20"/>
        </xsd:restriction>
      </xsd:simpleType>
    </xsd:element>
    <xsd:element name="E_x002d_date" ma:index="17" nillable="true" ma:displayName="E-date" ma:format="DateOnly" ma:internalName="E_x002d_date">
      <xsd:simpleType>
        <xsd:restriction base="dms:DateTime"/>
      </xsd:simpleType>
    </xsd:element>
    <xsd:element name="DLCPolicyLabelValue" ma:index="25" nillable="true" ma:displayName="Label" ma:description="Stores the current value of the label." ma:internalName="DLCPolicyLabelValue" ma:readOnly="true">
      <xsd:simpleType>
        <xsd:restriction base="dms:Note">
          <xsd:maxLength value="255"/>
        </xsd:restriction>
      </xsd:simpleType>
    </xsd:element>
    <xsd:element name="ISOchapter" ma:index="26" nillable="true" ma:displayName="ISO chapter" ma:format="Dropdown" ma:internalName="ISOchapter">
      <xsd:simpleType>
        <xsd:restriction base="dms:Text">
          <xsd:maxLength value="15"/>
        </xsd:restriction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tatus" ma:index="28" nillable="true" ma:displayName="Status" ma:description="OLD STATUS" ma:format="Dropdown" ma:internalName="Status">
      <xsd:simpleType>
        <xsd:restriction base="dms:Choice">
          <xsd:enumeration value="Approved"/>
          <xsd:enumeration value="Draft"/>
          <xsd:enumeration value="Obsolete"/>
          <xsd:enumeration value="FD for Board approval"/>
        </xsd:restriction>
      </xsd:simpleType>
    </xsd:element>
    <xsd:element name="xversion" ma:index="29" nillable="true" ma:displayName="WVN" ma:decimals="0" ma:description="Internal version, set manually" ma:internalName="xversion" ma:percentage="FALSE">
      <xsd:simpleType>
        <xsd:restriction base="dms:Number">
          <xsd:maxInclusive value="999"/>
          <xsd:minInclusive value="1"/>
        </xsd:restriction>
      </xsd:simpleType>
    </xsd:element>
    <xsd:element name="Category" ma:index="31" nillable="true" ma:displayName="Category" ma:format="Dropdown" ma:internalName="Category">
      <xsd:simpleType>
        <xsd:restriction base="dms:Text">
          <xsd:maxLength value="10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dad1c-c43c-456d-b90d-a0ad009cdbd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fa2223-89f6-44f3-95dc-cc0f0af8af66}" ma:internalName="TaxCatchAll" ma:showField="CatchAllData" ma:web="0a7dad1c-c43c-456d-b90d-a0ad009cdb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c3204ad21e4445bf6813a832f5529f" ma:index="38" nillable="true" ma:taxonomy="true" ma:internalName="h6c3204ad21e4445bf6813a832f5529f" ma:taxonomyFieldName="CEOapproval" ma:displayName="CEOapproval" ma:default="" ma:fieldId="{16c3204a-d21e-4445-bf68-13a832f5529f}" ma:sspId="2f5eb110-34bb-4fba-ada4-919660ec2f39" ma:termSetId="bb25966f-15fa-4256-ae7f-d1b02e002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OApprovalDate" ma:index="39" nillable="true" ma:displayName="CEOApprovalDate" ma:format="DateOnly" ma:internalName="CEOApproval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1C4869-1550-4B34-AEB2-53DDECCD09AD}">
  <ds:schemaRefs>
    <ds:schemaRef ds:uri="http://schemas.microsoft.com/office/2006/metadata/properties"/>
    <ds:schemaRef ds:uri="http://schemas.microsoft.com/office/infopath/2007/PartnerControls"/>
    <ds:schemaRef ds:uri="0a7dad1c-c43c-456d-b90d-a0ad009cdbd9"/>
    <ds:schemaRef ds:uri="http://schemas.microsoft.com/sharepoint/v3"/>
    <ds:schemaRef ds:uri="8472b354-3831-4fcf-8c68-f4db36f3aeae"/>
    <ds:schemaRef ds:uri="b8bf4986-af7e-49f2-9c2f-134da0e0722a"/>
  </ds:schemaRefs>
</ds:datastoreItem>
</file>

<file path=customXml/itemProps2.xml><?xml version="1.0" encoding="utf-8"?>
<ds:datastoreItem xmlns:ds="http://schemas.openxmlformats.org/officeDocument/2006/customXml" ds:itemID="{67832BB1-A09C-447B-A028-090F5D9E7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A0C874-2DEA-4946-8292-C7B26934E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bf4986-af7e-49f2-9c2f-134da0e0722a"/>
    <ds:schemaRef ds:uri="8472b354-3831-4fcf-8c68-f4db36f3aeae"/>
    <ds:schemaRef ds:uri="0a7dad1c-c43c-456d-b90d-a0ad009cd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2942</Words>
  <Characters>16770</Characters>
  <Application>Microsoft Office Word</Application>
  <DocSecurity>0</DocSecurity>
  <Lines>139</Lines>
  <Paragraphs>39</Paragraphs>
  <ScaleCrop>false</ScaleCrop>
  <Company>Georgetown University</Company>
  <LinksUpToDate>false</LinksUpToDate>
  <CharactersWithSpaces>19673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WMDA Certification Agreement</dc:title>
  <dc:subject/>
  <dc:creator>Carolyn Hurley</dc:creator>
  <cp:keywords/>
  <dc:description/>
  <cp:lastModifiedBy>Matilde Lartategui | WMDA</cp:lastModifiedBy>
  <cp:revision>21</cp:revision>
  <cp:lastPrinted>2023-07-03T10:17:00Z</cp:lastPrinted>
  <dcterms:created xsi:type="dcterms:W3CDTF">2026-07-09T09:41:00Z</dcterms:created>
  <dcterms:modified xsi:type="dcterms:W3CDTF">2026-09-24T15:59:00Z</dcterms:modified>
  <cp:category>Application and evaluation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0x01010073943A7230202B45A1DA401B3D042714</vt:lpwstr>
  </property>
  <property fmtid="{D5CDD505-2E9C-101B-9397-08002B2CF9AE}" pid="3" name="MediaServiceImageTags">
    <vt:lpwstr/>
  </property>
  <property fmtid="{D5CDD505-2E9C-101B-9397-08002B2CF9AE}" pid="4" name="E-status">
    <vt:lpwstr>8;#approved|a1e23f01-efb0-4b1d-97c2-248a37abc460</vt:lpwstr>
  </property>
  <property fmtid="{D5CDD505-2E9C-101B-9397-08002B2CF9AE}" pid="5" name="Pillar">
    <vt:lpwstr>5;#P4|9b1e002a-a1a0-4030-b781-b3f5b7bc4348</vt:lpwstr>
  </property>
  <property fmtid="{D5CDD505-2E9C-101B-9397-08002B2CF9AE}" pid="6" name="Doctype">
    <vt:lpwstr>14;#Agreement|02750a07-6efc-4114-9077-7f513d736d17</vt:lpwstr>
  </property>
  <property fmtid="{D5CDD505-2E9C-101B-9397-08002B2CF9AE}" pid="7" name="ISO">
    <vt:lpwstr/>
  </property>
  <property fmtid="{D5CDD505-2E9C-101B-9397-08002B2CF9AE}" pid="8" name="Scope">
    <vt:lpwstr>11;#Certification body|6fac0eae-ae4f-46eb-a085-7d03d5413788</vt:lpwstr>
  </property>
  <property fmtid="{D5CDD505-2E9C-101B-9397-08002B2CF9AE}" pid="9" name="_dlc_DocIdItemGuid">
    <vt:lpwstr>b5a7acb2-2c65-4c1f-af6f-8f9b5ebaf3b7</vt:lpwstr>
  </property>
  <property fmtid="{D5CDD505-2E9C-101B-9397-08002B2CF9AE}" pid="10" name="E-body">
    <vt:lpwstr/>
  </property>
  <property fmtid="{D5CDD505-2E9C-101B-9397-08002B2CF9AE}" pid="11" name="xd_ProgID">
    <vt:lpwstr/>
  </property>
  <property fmtid="{D5CDD505-2E9C-101B-9397-08002B2CF9AE}" pid="12" name="_dlc_DocId">
    <vt:lpwstr>A6CAHKPRVZ6V-493444185-550</vt:lpwstr>
  </property>
  <property fmtid="{D5CDD505-2E9C-101B-9397-08002B2CF9AE}" pid="13" name="CEOapproval">
    <vt:lpwstr>28;#CEO WMDA|78aae348-3c5e-4f9a-8bd9-99fd4d8706df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DLCPolicyLabelClientValue">
    <vt:lpwstr>{_UIVersionString}   </vt:lpwstr>
  </property>
  <property fmtid="{D5CDD505-2E9C-101B-9397-08002B2CF9AE}" pid="18" name="xd_Signature">
    <vt:bool>false</vt:bool>
  </property>
  <property fmtid="{D5CDD505-2E9C-101B-9397-08002B2CF9AE}" pid="19" name="TriggerFlowInfo">
    <vt:lpwstr/>
  </property>
  <property fmtid="{D5CDD505-2E9C-101B-9397-08002B2CF9AE}" pid="20" name="_dlc_DocIdUrl">
    <vt:lpwstr>https://wmda.sharepoint.com/sites/Pillar4Documentcenter/_layouts/15/DocIdRedir.aspx?ID=A6CAHKPRVZ6V-493444185-550, A6CAHKPRVZ6V-493444185-550</vt:lpwstr>
  </property>
  <property fmtid="{D5CDD505-2E9C-101B-9397-08002B2CF9AE}" pid="21" name="E_x002d_body">
    <vt:lpwstr/>
  </property>
  <property fmtid="{D5CDD505-2E9C-101B-9397-08002B2CF9AE}" pid="22" name="E_x002d_status">
    <vt:lpwstr>8;#approved|a1e23f01-efb0-4b1d-97c2-248a37abc460</vt:lpwstr>
  </property>
  <property fmtid="{D5CDD505-2E9C-101B-9397-08002B2CF9AE}" pid="23" name="SharedWithUsers">
    <vt:lpwstr>14;#Lydia Foeken | WMDA</vt:lpwstr>
  </property>
</Properties>
</file>